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C9" w:rsidRPr="005E41C3" w:rsidRDefault="00005AC9" w:rsidP="00005AC9">
      <w:pPr>
        <w:pStyle w:val="Titre1"/>
        <w:rPr>
          <w:lang w:val="fr-FR"/>
        </w:rPr>
      </w:pPr>
      <w:bookmarkStart w:id="0" w:name="_GoBack"/>
      <w:bookmarkEnd w:id="0"/>
      <w:r>
        <w:rPr>
          <w:lang w:val="fr-FR"/>
        </w:rPr>
        <w:t>Préambule</w:t>
      </w:r>
    </w:p>
    <w:p w:rsidR="00005AC9" w:rsidRPr="00E32D2E" w:rsidRDefault="00005AC9" w:rsidP="00005AC9">
      <w:pPr>
        <w:pStyle w:val="Corpsdetexte"/>
        <w:jc w:val="both"/>
        <w:rPr>
          <w:lang w:val="fr-FR"/>
        </w:rPr>
      </w:pPr>
      <w:r>
        <w:rPr>
          <w:b/>
          <w:bCs/>
          <w:lang w:val="fr-FR"/>
        </w:rPr>
        <w:t xml:space="preserve">57 postes de maîtres surnuméraires ont été créés dans le département. Quels sont </w:t>
      </w:r>
      <w:r w:rsidRPr="00E32D2E">
        <w:rPr>
          <w:b/>
          <w:bCs/>
          <w:lang w:val="fr-FR"/>
        </w:rPr>
        <w:t>les choix et stratégies arrêt</w:t>
      </w:r>
      <w:r>
        <w:rPr>
          <w:b/>
          <w:bCs/>
          <w:lang w:val="fr-FR"/>
        </w:rPr>
        <w:t>és par les équipes pédagogiques ? Quelle place a été accordée au cadrage</w:t>
      </w:r>
      <w:r w:rsidRPr="00E32D2E">
        <w:rPr>
          <w:b/>
          <w:bCs/>
          <w:lang w:val="fr-FR"/>
        </w:rPr>
        <w:t xml:space="preserve"> par les textes institutionnels</w:t>
      </w:r>
      <w:r>
        <w:rPr>
          <w:lang w:val="fr-FR"/>
        </w:rPr>
        <w:t> ?</w:t>
      </w:r>
    </w:p>
    <w:p w:rsidR="00005AC9" w:rsidRDefault="00005AC9" w:rsidP="00005AC9">
      <w:pPr>
        <w:pStyle w:val="Corpsdetexte"/>
        <w:jc w:val="both"/>
        <w:rPr>
          <w:lang w:val="fr-FR"/>
        </w:rPr>
      </w:pPr>
      <w:r>
        <w:rPr>
          <w:lang w:val="fr-FR"/>
        </w:rPr>
        <w:t xml:space="preserve">Le </w:t>
      </w:r>
      <w:r w:rsidRPr="00E32D2E">
        <w:rPr>
          <w:lang w:val="fr-FR"/>
        </w:rPr>
        <w:t xml:space="preserve">questionnaire </w:t>
      </w:r>
      <w:r>
        <w:rPr>
          <w:lang w:val="fr-FR"/>
        </w:rPr>
        <w:t>(</w:t>
      </w:r>
      <w:r w:rsidRPr="00E32D2E">
        <w:rPr>
          <w:lang w:val="fr-FR"/>
        </w:rPr>
        <w:t>transmis par voie numérique</w:t>
      </w:r>
      <w:r>
        <w:rPr>
          <w:lang w:val="fr-FR"/>
        </w:rPr>
        <w:t>)</w:t>
      </w:r>
      <w:r w:rsidRPr="00E32D2E">
        <w:rPr>
          <w:lang w:val="fr-FR"/>
        </w:rPr>
        <w:t xml:space="preserve"> aux </w:t>
      </w:r>
      <w:r>
        <w:rPr>
          <w:lang w:val="fr-FR"/>
        </w:rPr>
        <w:t xml:space="preserve">équipes d’écolespermettra de recueillir des </w:t>
      </w:r>
      <w:r w:rsidRPr="00E32D2E">
        <w:rPr>
          <w:lang w:val="fr-FR"/>
        </w:rPr>
        <w:t xml:space="preserve"> information</w:t>
      </w:r>
      <w:r>
        <w:rPr>
          <w:lang w:val="fr-FR"/>
        </w:rPr>
        <w:t>s</w:t>
      </w:r>
      <w:r w:rsidRPr="00E32D2E">
        <w:rPr>
          <w:lang w:val="fr-FR"/>
        </w:rPr>
        <w:t xml:space="preserve"> relative</w:t>
      </w:r>
      <w:r>
        <w:rPr>
          <w:lang w:val="fr-FR"/>
        </w:rPr>
        <w:t>s</w:t>
      </w:r>
      <w:r w:rsidRPr="00E32D2E">
        <w:rPr>
          <w:lang w:val="fr-FR"/>
        </w:rPr>
        <w:t xml:space="preserve"> à la mise en œuvre du dispositif sur le terrain. </w:t>
      </w:r>
    </w:p>
    <w:p w:rsidR="00005AC9" w:rsidRPr="001B4C7B" w:rsidRDefault="00005AC9" w:rsidP="00005AC9">
      <w:pPr>
        <w:pStyle w:val="Corpsdetexte"/>
        <w:rPr>
          <w:lang w:val="fr-FR"/>
        </w:rPr>
        <w:sectPr w:rsidR="00005AC9" w:rsidRPr="001B4C7B">
          <w:headerReference w:type="default" r:id="rId7"/>
          <w:footerReference w:type="default" r:id="rId8"/>
          <w:headerReference w:type="first" r:id="rId9"/>
          <w:pgSz w:w="11909" w:h="16834" w:code="9"/>
          <w:pgMar w:top="720" w:right="720" w:bottom="720" w:left="720" w:header="720" w:footer="720" w:gutter="0"/>
          <w:cols w:space="720"/>
          <w:titlePg/>
          <w:docGrid w:linePitch="360"/>
        </w:sectPr>
      </w:pPr>
      <w:r w:rsidRPr="00E32D2E">
        <w:rPr>
          <w:lang w:val="fr-FR"/>
        </w:rPr>
        <w:t xml:space="preserve">Une première analyse de ces données </w:t>
      </w:r>
      <w:r>
        <w:rPr>
          <w:lang w:val="fr-FR"/>
        </w:rPr>
        <w:t>donnera lieu à un partage le 14 octobre 2016 en vue de déterminer des stratégies destinées à op</w:t>
      </w:r>
      <w:r w:rsidRPr="00E32D2E">
        <w:rPr>
          <w:lang w:val="fr-FR"/>
        </w:rPr>
        <w:t>timiser le fonctionnement du dispositif.</w:t>
      </w:r>
    </w:p>
    <w:p w:rsidR="00005AC9" w:rsidRDefault="00005AC9" w:rsidP="00005AC9">
      <w:pPr>
        <w:pStyle w:val="Corpsdetexte"/>
        <w:jc w:val="center"/>
        <w:rPr>
          <w:b/>
          <w:sz w:val="24"/>
          <w:szCs w:val="24"/>
          <w:lang w:val="fr-FR"/>
        </w:rPr>
      </w:pPr>
    </w:p>
    <w:p w:rsidR="00005AC9" w:rsidRDefault="00005AC9" w:rsidP="00005AC9">
      <w:pPr>
        <w:pStyle w:val="Corpsdetexte"/>
        <w:jc w:val="center"/>
        <w:rPr>
          <w:b/>
          <w:sz w:val="24"/>
          <w:szCs w:val="24"/>
          <w:lang w:val="fr-FR"/>
        </w:rPr>
      </w:pPr>
      <w:r w:rsidRPr="005E41C3">
        <w:rPr>
          <w:b/>
          <w:sz w:val="24"/>
          <w:szCs w:val="24"/>
          <w:lang w:val="fr-FR"/>
        </w:rPr>
        <w:t>MISE EN OEUVRE DES PROJETS PDMQC</w:t>
      </w:r>
    </w:p>
    <w:p w:rsidR="00005AC9" w:rsidRPr="005E41C3" w:rsidRDefault="00005AC9" w:rsidP="00005AC9">
      <w:pPr>
        <w:pStyle w:val="Corpsdetexte"/>
        <w:jc w:val="cente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6033"/>
        <w:gridCol w:w="3479"/>
      </w:tblGrid>
      <w:tr w:rsidR="00005AC9" w:rsidTr="00390CD0">
        <w:tc>
          <w:tcPr>
            <w:tcW w:w="10609" w:type="dxa"/>
            <w:gridSpan w:val="3"/>
            <w:shd w:val="clear" w:color="auto" w:fill="auto"/>
          </w:tcPr>
          <w:p w:rsidR="00005AC9" w:rsidRPr="00AB280D"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rPr>
            </w:pPr>
            <w:r>
              <w:t>1 - *</w:t>
            </w:r>
            <w:r w:rsidRPr="00AB280D">
              <w:rPr>
                <w:rStyle w:val="question-heading"/>
                <w:rFonts w:ascii="Arial" w:eastAsia="Times New Roman" w:hAnsi="Arial" w:cs="Arial"/>
                <w:color w:val="383838"/>
                <w:sz w:val="24"/>
                <w:szCs w:val="24"/>
                <w:bdr w:val="none" w:sz="0" w:space="0" w:color="auto" w:frame="1"/>
              </w:rPr>
              <w:t>Quelle est votre fonction ?</w:t>
            </w:r>
          </w:p>
          <w:p w:rsidR="00005AC9" w:rsidRDefault="00005AC9" w:rsidP="00390CD0">
            <w:pPr>
              <w:pStyle w:val="Corpsdetexte"/>
            </w:pPr>
          </w:p>
        </w:tc>
      </w:tr>
      <w:tr w:rsidR="00005AC9" w:rsidTr="00390CD0">
        <w:tc>
          <w:tcPr>
            <w:tcW w:w="959" w:type="dxa"/>
            <w:shd w:val="clear" w:color="auto" w:fill="auto"/>
          </w:tcPr>
          <w:p w:rsidR="00005AC9" w:rsidRDefault="00005AC9" w:rsidP="00390CD0">
            <w:pPr>
              <w:pStyle w:val="Corpsdetexte"/>
            </w:pPr>
          </w:p>
        </w:tc>
        <w:tc>
          <w:tcPr>
            <w:tcW w:w="6113" w:type="dxa"/>
            <w:shd w:val="clear" w:color="auto" w:fill="auto"/>
          </w:tcPr>
          <w:p w:rsidR="00005AC9" w:rsidRDefault="00005AC9" w:rsidP="00390CD0">
            <w:pPr>
              <w:pStyle w:val="Corpsdetexte"/>
            </w:pPr>
            <w:r>
              <w:t xml:space="preserve"> Enseignant (e) en classe</w:t>
            </w:r>
          </w:p>
        </w:tc>
        <w:tc>
          <w:tcPr>
            <w:tcW w:w="3537" w:type="dxa"/>
            <w:shd w:val="clear" w:color="auto" w:fill="auto"/>
          </w:tcPr>
          <w:p w:rsidR="00005AC9" w:rsidRDefault="00005AC9" w:rsidP="00390CD0">
            <w:pPr>
              <w:pStyle w:val="Corpsdetexte"/>
            </w:pPr>
          </w:p>
        </w:tc>
      </w:tr>
      <w:tr w:rsidR="00005AC9" w:rsidRPr="005E41C3" w:rsidTr="00390CD0">
        <w:tc>
          <w:tcPr>
            <w:tcW w:w="959" w:type="dxa"/>
            <w:shd w:val="clear" w:color="auto" w:fill="auto"/>
          </w:tcPr>
          <w:p w:rsidR="00005AC9" w:rsidRDefault="00005AC9" w:rsidP="00390CD0">
            <w:pPr>
              <w:pStyle w:val="Corpsdetexte"/>
            </w:pPr>
          </w:p>
        </w:tc>
        <w:tc>
          <w:tcPr>
            <w:tcW w:w="6113" w:type="dxa"/>
            <w:shd w:val="clear" w:color="auto" w:fill="auto"/>
          </w:tcPr>
          <w:p w:rsidR="00005AC9" w:rsidRPr="005E41C3" w:rsidRDefault="00005AC9" w:rsidP="00390CD0">
            <w:pPr>
              <w:pStyle w:val="Corpsdetexte"/>
              <w:rPr>
                <w:lang w:val="fr-FR"/>
              </w:rPr>
            </w:pPr>
            <w:r w:rsidRPr="005E41C3">
              <w:rPr>
                <w:lang w:val="fr-FR"/>
              </w:rPr>
              <w:t xml:space="preserve"> Enseignant (e) directeur/directrice d’école</w:t>
            </w:r>
          </w:p>
        </w:tc>
        <w:tc>
          <w:tcPr>
            <w:tcW w:w="3537" w:type="dxa"/>
            <w:shd w:val="clear" w:color="auto" w:fill="auto"/>
          </w:tcPr>
          <w:p w:rsidR="00005AC9" w:rsidRPr="005E41C3" w:rsidRDefault="00005AC9" w:rsidP="00390CD0">
            <w:pPr>
              <w:pStyle w:val="Corpsdetexte"/>
              <w:rPr>
                <w:lang w:val="fr-FR"/>
              </w:rPr>
            </w:pPr>
          </w:p>
        </w:tc>
      </w:tr>
      <w:tr w:rsidR="00005AC9" w:rsidTr="00390CD0">
        <w:tc>
          <w:tcPr>
            <w:tcW w:w="959" w:type="dxa"/>
            <w:shd w:val="clear" w:color="auto" w:fill="auto"/>
          </w:tcPr>
          <w:p w:rsidR="00005AC9" w:rsidRPr="005E41C3" w:rsidRDefault="00005AC9" w:rsidP="00390CD0">
            <w:pPr>
              <w:pStyle w:val="Corpsdetexte"/>
              <w:rPr>
                <w:lang w:val="fr-FR"/>
              </w:rPr>
            </w:pPr>
          </w:p>
        </w:tc>
        <w:tc>
          <w:tcPr>
            <w:tcW w:w="6113" w:type="dxa"/>
            <w:shd w:val="clear" w:color="auto" w:fill="auto"/>
          </w:tcPr>
          <w:p w:rsidR="00005AC9" w:rsidRDefault="00005AC9" w:rsidP="00390CD0">
            <w:pPr>
              <w:pStyle w:val="Corpsdetexte"/>
            </w:pPr>
            <w:r>
              <w:t>Enseignant (e) PDMQC</w:t>
            </w:r>
          </w:p>
        </w:tc>
        <w:tc>
          <w:tcPr>
            <w:tcW w:w="3537" w:type="dxa"/>
            <w:shd w:val="clear" w:color="auto" w:fill="auto"/>
          </w:tcPr>
          <w:p w:rsidR="00005AC9" w:rsidRDefault="00AA64DA" w:rsidP="00390CD0">
            <w:pPr>
              <w:pStyle w:val="Corpsdetexte"/>
            </w:pPr>
            <w:r>
              <w:t>tous</w:t>
            </w:r>
          </w:p>
        </w:tc>
      </w:tr>
      <w:tr w:rsidR="00005AC9" w:rsidTr="00390CD0">
        <w:tc>
          <w:tcPr>
            <w:tcW w:w="959" w:type="dxa"/>
            <w:shd w:val="clear" w:color="auto" w:fill="auto"/>
          </w:tcPr>
          <w:p w:rsidR="00005AC9" w:rsidRDefault="00005AC9" w:rsidP="00390CD0">
            <w:pPr>
              <w:pStyle w:val="Corpsdetexte"/>
            </w:pPr>
          </w:p>
        </w:tc>
        <w:tc>
          <w:tcPr>
            <w:tcW w:w="6113" w:type="dxa"/>
            <w:shd w:val="clear" w:color="auto" w:fill="auto"/>
          </w:tcPr>
          <w:p w:rsidR="00005AC9" w:rsidRDefault="00005AC9" w:rsidP="00390CD0">
            <w:pPr>
              <w:pStyle w:val="Corpsdetexte"/>
            </w:pPr>
            <w:r>
              <w:t>Enseignant (e) RASED</w:t>
            </w:r>
          </w:p>
        </w:tc>
        <w:tc>
          <w:tcPr>
            <w:tcW w:w="3537" w:type="dxa"/>
            <w:shd w:val="clear" w:color="auto" w:fill="auto"/>
          </w:tcPr>
          <w:p w:rsidR="00005AC9" w:rsidRDefault="00005AC9" w:rsidP="00390CD0">
            <w:pPr>
              <w:pStyle w:val="Corpsdetexte"/>
            </w:pPr>
          </w:p>
        </w:tc>
      </w:tr>
      <w:tr w:rsidR="00005AC9" w:rsidRPr="005E41C3" w:rsidTr="00390CD0">
        <w:tc>
          <w:tcPr>
            <w:tcW w:w="10609" w:type="dxa"/>
            <w:gridSpan w:val="3"/>
            <w:shd w:val="clear" w:color="auto" w:fill="auto"/>
          </w:tcPr>
          <w:p w:rsidR="00005AC9" w:rsidRPr="005E41C3"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lang w:val="fr-FR"/>
              </w:rPr>
            </w:pPr>
            <w:r w:rsidRPr="005E41C3">
              <w:rPr>
                <w:lang w:val="fr-FR"/>
              </w:rPr>
              <w:t>2 - *</w:t>
            </w:r>
            <w:r w:rsidRPr="005E41C3">
              <w:rPr>
                <w:rStyle w:val="question-heading"/>
                <w:rFonts w:ascii="Arial" w:eastAsia="Times New Roman" w:hAnsi="Arial" w:cs="Arial"/>
                <w:color w:val="383838"/>
                <w:sz w:val="24"/>
                <w:szCs w:val="24"/>
                <w:bdr w:val="none" w:sz="0" w:space="0" w:color="auto" w:frame="1"/>
                <w:lang w:val="fr-FR"/>
              </w:rPr>
              <w:t xml:space="preserve">Depuis combien d'années êtes-vous en poste sur le secteur ? : </w:t>
            </w:r>
          </w:p>
        </w:tc>
      </w:tr>
      <w:tr w:rsidR="00005AC9" w:rsidTr="00390CD0">
        <w:tc>
          <w:tcPr>
            <w:tcW w:w="959" w:type="dxa"/>
            <w:shd w:val="clear" w:color="auto" w:fill="auto"/>
          </w:tcPr>
          <w:p w:rsidR="00005AC9" w:rsidRPr="005E41C3" w:rsidRDefault="00005AC9" w:rsidP="00390CD0">
            <w:pPr>
              <w:pStyle w:val="Corpsdetexte"/>
              <w:rPr>
                <w:lang w:val="fr-FR"/>
              </w:rPr>
            </w:pPr>
          </w:p>
        </w:tc>
        <w:tc>
          <w:tcPr>
            <w:tcW w:w="6113" w:type="dxa"/>
            <w:shd w:val="clear" w:color="auto" w:fill="auto"/>
          </w:tcPr>
          <w:p w:rsidR="00005AC9" w:rsidRDefault="00005AC9" w:rsidP="00390CD0">
            <w:pPr>
              <w:pStyle w:val="Corpsdetexte"/>
            </w:pPr>
            <w:r>
              <w:t>Moins de 5 ans</w:t>
            </w:r>
          </w:p>
        </w:tc>
        <w:tc>
          <w:tcPr>
            <w:tcW w:w="3537" w:type="dxa"/>
            <w:shd w:val="clear" w:color="auto" w:fill="auto"/>
          </w:tcPr>
          <w:p w:rsidR="00005AC9" w:rsidRDefault="00AA64DA" w:rsidP="00390CD0">
            <w:pPr>
              <w:pStyle w:val="Corpsdetexte"/>
            </w:pPr>
            <w:r>
              <w:t>3</w:t>
            </w:r>
          </w:p>
        </w:tc>
      </w:tr>
      <w:tr w:rsidR="00005AC9" w:rsidTr="00390CD0">
        <w:tc>
          <w:tcPr>
            <w:tcW w:w="959" w:type="dxa"/>
            <w:shd w:val="clear" w:color="auto" w:fill="auto"/>
          </w:tcPr>
          <w:p w:rsidR="00005AC9" w:rsidRDefault="00005AC9" w:rsidP="00390CD0">
            <w:pPr>
              <w:pStyle w:val="Corpsdetexte"/>
            </w:pPr>
          </w:p>
        </w:tc>
        <w:tc>
          <w:tcPr>
            <w:tcW w:w="6113" w:type="dxa"/>
            <w:shd w:val="clear" w:color="auto" w:fill="auto"/>
          </w:tcPr>
          <w:p w:rsidR="00005AC9" w:rsidRDefault="00005AC9" w:rsidP="00390CD0">
            <w:pPr>
              <w:pStyle w:val="Corpsdetexte"/>
            </w:pPr>
            <w:r>
              <w:t>De 5 à 10 ans</w:t>
            </w:r>
          </w:p>
        </w:tc>
        <w:tc>
          <w:tcPr>
            <w:tcW w:w="3537" w:type="dxa"/>
            <w:shd w:val="clear" w:color="auto" w:fill="auto"/>
          </w:tcPr>
          <w:p w:rsidR="00005AC9" w:rsidRDefault="00AA64DA" w:rsidP="00390CD0">
            <w:pPr>
              <w:pStyle w:val="Corpsdetexte"/>
            </w:pPr>
            <w:r>
              <w:t>2</w:t>
            </w:r>
          </w:p>
        </w:tc>
      </w:tr>
      <w:tr w:rsidR="00005AC9" w:rsidTr="00390CD0">
        <w:tc>
          <w:tcPr>
            <w:tcW w:w="959" w:type="dxa"/>
            <w:shd w:val="clear" w:color="auto" w:fill="auto"/>
          </w:tcPr>
          <w:p w:rsidR="00005AC9" w:rsidRDefault="00005AC9" w:rsidP="00390CD0">
            <w:pPr>
              <w:pStyle w:val="Corpsdetexte"/>
            </w:pPr>
          </w:p>
        </w:tc>
        <w:tc>
          <w:tcPr>
            <w:tcW w:w="6113" w:type="dxa"/>
            <w:shd w:val="clear" w:color="auto" w:fill="auto"/>
          </w:tcPr>
          <w:p w:rsidR="00005AC9" w:rsidRDefault="00005AC9" w:rsidP="00390CD0">
            <w:pPr>
              <w:pStyle w:val="Corpsdetexte"/>
            </w:pPr>
            <w:r>
              <w:t>Plus de 10 ans</w:t>
            </w:r>
          </w:p>
        </w:tc>
        <w:tc>
          <w:tcPr>
            <w:tcW w:w="3537" w:type="dxa"/>
            <w:shd w:val="clear" w:color="auto" w:fill="auto"/>
          </w:tcPr>
          <w:p w:rsidR="00005AC9" w:rsidRDefault="00AA64DA" w:rsidP="00390CD0">
            <w:pPr>
              <w:pStyle w:val="Corpsdetexte"/>
            </w:pPr>
            <w:r>
              <w:t>3</w:t>
            </w:r>
          </w:p>
        </w:tc>
      </w:tr>
      <w:tr w:rsidR="00005AC9" w:rsidRPr="005E41C3" w:rsidTr="00390CD0">
        <w:tc>
          <w:tcPr>
            <w:tcW w:w="10609" w:type="dxa"/>
            <w:gridSpan w:val="3"/>
            <w:shd w:val="clear" w:color="auto" w:fill="auto"/>
          </w:tcPr>
          <w:p w:rsidR="00005AC9" w:rsidRPr="005E41C3"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lang w:val="fr-FR"/>
              </w:rPr>
            </w:pPr>
            <w:r w:rsidRPr="005E41C3">
              <w:rPr>
                <w:lang w:val="fr-FR"/>
              </w:rPr>
              <w:t xml:space="preserve">3 - </w:t>
            </w:r>
            <w:r w:rsidRPr="005E41C3">
              <w:rPr>
                <w:rStyle w:val="apple-converted-space"/>
                <w:rFonts w:ascii="Arial" w:eastAsia="Times New Roman" w:hAnsi="Arial" w:cs="Arial"/>
                <w:color w:val="383838"/>
                <w:lang w:val="fr-FR"/>
              </w:rPr>
              <w:t> *</w:t>
            </w:r>
            <w:r w:rsidRPr="005E41C3">
              <w:rPr>
                <w:rStyle w:val="question-heading"/>
                <w:rFonts w:ascii="Arial" w:eastAsia="Times New Roman" w:hAnsi="Arial" w:cs="Arial"/>
                <w:color w:val="383838"/>
                <w:sz w:val="24"/>
                <w:szCs w:val="24"/>
                <w:bdr w:val="none" w:sz="0" w:space="0" w:color="auto" w:frame="1"/>
                <w:lang w:val="fr-FR"/>
              </w:rPr>
              <w:t xml:space="preserve">Quels intérêts </w:t>
            </w:r>
            <w:r w:rsidR="00D13232">
              <w:rPr>
                <w:rStyle w:val="question-heading"/>
                <w:rFonts w:ascii="Arial" w:eastAsia="Times New Roman" w:hAnsi="Arial" w:cs="Arial"/>
                <w:color w:val="383838"/>
                <w:sz w:val="24"/>
                <w:szCs w:val="24"/>
                <w:bdr w:val="none" w:sz="0" w:space="0" w:color="auto" w:frame="1"/>
                <w:lang w:val="fr-FR"/>
              </w:rPr>
              <w:t>présente</w:t>
            </w:r>
            <w:r w:rsidRPr="005E41C3">
              <w:rPr>
                <w:rStyle w:val="question-heading"/>
                <w:rFonts w:ascii="Arial" w:eastAsia="Times New Roman" w:hAnsi="Arial" w:cs="Arial"/>
                <w:color w:val="383838"/>
                <w:sz w:val="24"/>
                <w:szCs w:val="24"/>
                <w:bdr w:val="none" w:sz="0" w:space="0" w:color="auto" w:frame="1"/>
                <w:lang w:val="fr-FR"/>
              </w:rPr>
              <w:t xml:space="preserve"> selon vous le dispositif "Plus de maîtres que de classes"?</w:t>
            </w:r>
          </w:p>
        </w:tc>
      </w:tr>
      <w:tr w:rsidR="00005AC9" w:rsidRPr="005E41C3" w:rsidTr="00390CD0">
        <w:tc>
          <w:tcPr>
            <w:tcW w:w="10609" w:type="dxa"/>
            <w:gridSpan w:val="3"/>
            <w:shd w:val="clear" w:color="auto" w:fill="auto"/>
          </w:tcPr>
          <w:p w:rsidR="00005AC9" w:rsidRPr="00D13232" w:rsidRDefault="00AF35B6" w:rsidP="00D13232">
            <w:pPr>
              <w:pStyle w:val="Sansinterligne"/>
              <w:rPr>
                <w:rFonts w:ascii="Century Gothic" w:hAnsi="Century Gothic"/>
              </w:rPr>
            </w:pPr>
            <w:r w:rsidRPr="00D13232">
              <w:rPr>
                <w:rFonts w:ascii="Century Gothic" w:hAnsi="Century Gothic"/>
              </w:rPr>
              <w:t>-Pouvoir travailler en petits groupes afin d’</w:t>
            </w:r>
            <w:r w:rsidR="009E622B" w:rsidRPr="00D13232">
              <w:rPr>
                <w:rFonts w:ascii="Century Gothic" w:hAnsi="Century Gothic"/>
              </w:rPr>
              <w:t xml:space="preserve">accorder plus de temps </w:t>
            </w:r>
            <w:r w:rsidRPr="00D13232">
              <w:rPr>
                <w:rFonts w:ascii="Century Gothic" w:hAnsi="Century Gothic"/>
              </w:rPr>
              <w:t xml:space="preserve">à certains </w:t>
            </w:r>
            <w:r w:rsidR="009E622B" w:rsidRPr="00D13232">
              <w:rPr>
                <w:rFonts w:ascii="Century Gothic" w:hAnsi="Century Gothic"/>
              </w:rPr>
              <w:t>élèves.</w:t>
            </w:r>
          </w:p>
          <w:p w:rsidR="00A31CBF" w:rsidRPr="00D13232" w:rsidRDefault="00FB1D96" w:rsidP="00D13232">
            <w:pPr>
              <w:pStyle w:val="Sansinterligne"/>
              <w:rPr>
                <w:rFonts w:ascii="Century Gothic" w:hAnsi="Century Gothic"/>
              </w:rPr>
            </w:pPr>
            <w:r w:rsidRPr="00D13232">
              <w:rPr>
                <w:rFonts w:ascii="Century Gothic" w:hAnsi="Century Gothic"/>
              </w:rPr>
              <w:t>-</w:t>
            </w:r>
            <w:r w:rsidR="00A31CBF" w:rsidRPr="00D13232">
              <w:rPr>
                <w:rFonts w:ascii="Century Gothic" w:hAnsi="Century Gothic"/>
              </w:rPr>
              <w:t>La mise en place du dispositif vise à la réussite des élèves et à une évolution des pratiques d'enseignement</w:t>
            </w:r>
            <w:r w:rsidR="002E6D86">
              <w:rPr>
                <w:rFonts w:ascii="Century Gothic" w:hAnsi="Century Gothic"/>
              </w:rPr>
              <w:t>.</w:t>
            </w:r>
          </w:p>
          <w:p w:rsidR="00466ED7" w:rsidRPr="00D13232" w:rsidRDefault="00D13232" w:rsidP="00D13232">
            <w:pPr>
              <w:pStyle w:val="Sansinterligne"/>
              <w:rPr>
                <w:rFonts w:ascii="Century Gothic" w:hAnsi="Century Gothic"/>
              </w:rPr>
            </w:pPr>
            <w:r>
              <w:rPr>
                <w:rFonts w:ascii="Century Gothic" w:hAnsi="Century Gothic"/>
              </w:rPr>
              <w:t>-</w:t>
            </w:r>
            <w:r w:rsidRPr="00D13232">
              <w:rPr>
                <w:rFonts w:ascii="Century Gothic" w:hAnsi="Century Gothic"/>
              </w:rPr>
              <w:t>C</w:t>
            </w:r>
            <w:r w:rsidR="00466ED7" w:rsidRPr="00D13232">
              <w:rPr>
                <w:rFonts w:ascii="Century Gothic" w:hAnsi="Century Gothic"/>
              </w:rPr>
              <w:t>erner de plus près  les difficultés des élèves</w:t>
            </w:r>
            <w:r w:rsidR="002E6D86">
              <w:rPr>
                <w:rFonts w:ascii="Century Gothic" w:hAnsi="Century Gothic"/>
              </w:rPr>
              <w:t>.</w:t>
            </w:r>
          </w:p>
          <w:p w:rsidR="00466ED7" w:rsidRPr="00D13232" w:rsidRDefault="00D13232" w:rsidP="00D13232">
            <w:pPr>
              <w:pStyle w:val="Sansinterligne"/>
              <w:rPr>
                <w:rFonts w:ascii="Century Gothic" w:hAnsi="Century Gothic"/>
              </w:rPr>
            </w:pPr>
            <w:r>
              <w:rPr>
                <w:rFonts w:ascii="Century Gothic" w:hAnsi="Century Gothic"/>
              </w:rPr>
              <w:t>-</w:t>
            </w:r>
            <w:r w:rsidRPr="00D13232">
              <w:rPr>
                <w:rFonts w:ascii="Century Gothic" w:hAnsi="Century Gothic"/>
              </w:rPr>
              <w:t>E</w:t>
            </w:r>
            <w:r w:rsidR="00466ED7" w:rsidRPr="00D13232">
              <w:rPr>
                <w:rFonts w:ascii="Century Gothic" w:hAnsi="Century Gothic"/>
              </w:rPr>
              <w:t>chan</w:t>
            </w:r>
            <w:r w:rsidR="002E6D86">
              <w:rPr>
                <w:rFonts w:ascii="Century Gothic" w:hAnsi="Century Gothic"/>
              </w:rPr>
              <w:t>ger davantage sur nos pratiques.</w:t>
            </w:r>
          </w:p>
          <w:p w:rsidR="00466ED7" w:rsidRPr="00D13232" w:rsidRDefault="00D13232" w:rsidP="00D13232">
            <w:pPr>
              <w:pStyle w:val="Sansinterligne"/>
              <w:rPr>
                <w:rFonts w:ascii="Century Gothic" w:hAnsi="Century Gothic"/>
              </w:rPr>
            </w:pPr>
            <w:r>
              <w:rPr>
                <w:rFonts w:ascii="Century Gothic" w:hAnsi="Century Gothic"/>
              </w:rPr>
              <w:t>-</w:t>
            </w:r>
            <w:r w:rsidR="00466ED7" w:rsidRPr="00D13232">
              <w:rPr>
                <w:rFonts w:ascii="Century Gothic" w:hAnsi="Century Gothic"/>
              </w:rPr>
              <w:t>Cela permet d’atteindre notre objectif principal : 0 non lecteur en fin de CE1.</w:t>
            </w:r>
          </w:p>
          <w:p w:rsidR="00466ED7" w:rsidRPr="00D13232" w:rsidRDefault="00D13232" w:rsidP="00D13232">
            <w:pPr>
              <w:pStyle w:val="Sansinterligne"/>
              <w:rPr>
                <w:rFonts w:ascii="Century Gothic" w:hAnsi="Century Gothic"/>
              </w:rPr>
            </w:pPr>
            <w:r>
              <w:rPr>
                <w:rFonts w:ascii="Century Gothic" w:hAnsi="Century Gothic"/>
              </w:rPr>
              <w:t>-</w:t>
            </w:r>
            <w:r w:rsidR="00466ED7" w:rsidRPr="00D13232">
              <w:rPr>
                <w:rFonts w:ascii="Century Gothic" w:hAnsi="Century Gothic"/>
              </w:rPr>
              <w:t>C’est une aide considérable pour les enseignants des classes concernées.</w:t>
            </w:r>
          </w:p>
          <w:p w:rsidR="00466ED7" w:rsidRPr="00D13232" w:rsidRDefault="00D13232" w:rsidP="00D13232">
            <w:pPr>
              <w:pStyle w:val="Sansinterligne"/>
              <w:rPr>
                <w:rFonts w:ascii="Century Gothic" w:eastAsia="Century Gothic" w:hAnsi="Century Gothic"/>
              </w:rPr>
            </w:pPr>
            <w:r>
              <w:rPr>
                <w:rFonts w:ascii="Century Gothic" w:eastAsia="Century Gothic" w:hAnsi="Century Gothic"/>
              </w:rPr>
              <w:t>-O</w:t>
            </w:r>
            <w:r w:rsidR="00466ED7" w:rsidRPr="00D13232">
              <w:rPr>
                <w:rFonts w:ascii="Century Gothic" w:eastAsia="Century Gothic" w:hAnsi="Century Gothic"/>
              </w:rPr>
              <w:t>bserver plus finement les élèves ; de faciliter ainsi l’évaluation positive et l’ajustement des progressions</w:t>
            </w:r>
            <w:r w:rsidR="002E6D86">
              <w:rPr>
                <w:rFonts w:ascii="Century Gothic" w:eastAsia="Century Gothic" w:hAnsi="Century Gothic"/>
              </w:rPr>
              <w:t>.</w:t>
            </w:r>
          </w:p>
          <w:p w:rsidR="00466ED7" w:rsidRPr="00D13232" w:rsidRDefault="00466ED7" w:rsidP="00D13232">
            <w:pPr>
              <w:pStyle w:val="Sansinterligne"/>
              <w:rPr>
                <w:rFonts w:ascii="Century Gothic" w:eastAsia="Century Gothic" w:hAnsi="Century Gothic"/>
              </w:rPr>
            </w:pPr>
            <w:r w:rsidRPr="00D13232">
              <w:rPr>
                <w:rFonts w:ascii="Century Gothic" w:eastAsia="Century Gothic" w:hAnsi="Century Gothic"/>
              </w:rPr>
              <w:t>-</w:t>
            </w:r>
            <w:r w:rsidR="009D11DE">
              <w:rPr>
                <w:rFonts w:ascii="Century Gothic" w:eastAsia="Century Gothic" w:hAnsi="Century Gothic"/>
              </w:rPr>
              <w:t>L</w:t>
            </w:r>
            <w:r w:rsidRPr="00D13232">
              <w:rPr>
                <w:rFonts w:ascii="Century Gothic" w:eastAsia="Century Gothic" w:hAnsi="Century Gothic"/>
              </w:rPr>
              <w:t>’intervention des enseignants « au plus près » auprès de tous les élèves (pas seulement ceux en difficulté) d’une classe ; de lever rapidement les difficultés, d’éviter qu’elles s’installent durablement. Ainsi de motiver ou remotiver les élèves à risque de décrochage</w:t>
            </w:r>
          </w:p>
          <w:p w:rsidR="00466ED7" w:rsidRPr="00D13232" w:rsidRDefault="00466ED7" w:rsidP="00D13232">
            <w:pPr>
              <w:pStyle w:val="Sansinterligne"/>
              <w:rPr>
                <w:rFonts w:ascii="Century Gothic" w:eastAsia="Century Gothic" w:hAnsi="Century Gothic"/>
              </w:rPr>
            </w:pPr>
            <w:r w:rsidRPr="00D13232">
              <w:rPr>
                <w:rFonts w:ascii="Century Gothic" w:eastAsia="Century Gothic" w:hAnsi="Century Gothic"/>
              </w:rPr>
              <w:t>-</w:t>
            </w:r>
            <w:r w:rsidR="009D11DE">
              <w:rPr>
                <w:rFonts w:ascii="Century Gothic" w:eastAsia="Century Gothic" w:hAnsi="Century Gothic"/>
              </w:rPr>
              <w:t>V</w:t>
            </w:r>
            <w:r w:rsidRPr="00D13232">
              <w:rPr>
                <w:rFonts w:ascii="Century Gothic" w:eastAsia="Century Gothic" w:hAnsi="Century Gothic"/>
              </w:rPr>
              <w:t>iser plus facilement le développement des compétences méthodologiques des élèves (apprendre à apprendre)</w:t>
            </w:r>
            <w:r w:rsidR="002E6D86">
              <w:rPr>
                <w:rFonts w:ascii="Century Gothic" w:eastAsia="Century Gothic" w:hAnsi="Century Gothic"/>
              </w:rPr>
              <w:t>.</w:t>
            </w:r>
          </w:p>
          <w:p w:rsidR="00A31CBF" w:rsidRPr="005E41C3" w:rsidRDefault="009D11DE" w:rsidP="00A31CBF">
            <w:pPr>
              <w:pStyle w:val="Sansinterligne"/>
            </w:pPr>
            <w:r>
              <w:rPr>
                <w:rFonts w:ascii="Century Gothic" w:eastAsia="Century Gothic" w:hAnsi="Century Gothic"/>
              </w:rPr>
              <w:t>-M</w:t>
            </w:r>
            <w:r w:rsidR="00466ED7" w:rsidRPr="00D13232">
              <w:rPr>
                <w:rFonts w:ascii="Century Gothic" w:eastAsia="Century Gothic" w:hAnsi="Century Gothic"/>
              </w:rPr>
              <w:t>utualiser les pratiques, outils, … des enseignants du cycle par un travail d’équipe collaboratif</w:t>
            </w:r>
          </w:p>
          <w:p w:rsidR="00005AC9" w:rsidRPr="005E41C3" w:rsidRDefault="009D11DE" w:rsidP="009D11DE">
            <w:pPr>
              <w:pStyle w:val="Sansinterligne"/>
            </w:pPr>
            <w:r>
              <w:rPr>
                <w:rFonts w:ascii="Century Gothic" w:hAnsi="Century Gothic"/>
              </w:rPr>
              <w:t>-</w:t>
            </w:r>
            <w:r w:rsidRPr="009D11DE">
              <w:rPr>
                <w:rFonts w:ascii="Century Gothic" w:hAnsi="Century Gothic"/>
              </w:rPr>
              <w:t>Avec ce dispositif, il y a un réel travail d'équipe par la coopération et la concertation des enseignants</w:t>
            </w:r>
            <w:r>
              <w:rPr>
                <w:rFonts w:ascii="Century Gothic" w:hAnsi="Century Gothic"/>
              </w:rPr>
              <w:t>.</w:t>
            </w:r>
          </w:p>
          <w:p w:rsidR="00005AC9" w:rsidRPr="005E41C3" w:rsidRDefault="00005AC9" w:rsidP="00390CD0">
            <w:pPr>
              <w:pStyle w:val="Corpsdetexte"/>
              <w:rPr>
                <w:lang w:val="fr-FR"/>
              </w:rPr>
            </w:pPr>
          </w:p>
          <w:p w:rsidR="00005AC9" w:rsidRPr="005E41C3" w:rsidRDefault="00005AC9" w:rsidP="00390CD0">
            <w:pPr>
              <w:pStyle w:val="Corpsdetexte"/>
              <w:rPr>
                <w:lang w:val="fr-FR"/>
              </w:rPr>
            </w:pPr>
          </w:p>
        </w:tc>
      </w:tr>
      <w:tr w:rsidR="00005AC9" w:rsidRPr="005E41C3" w:rsidTr="00390CD0">
        <w:tc>
          <w:tcPr>
            <w:tcW w:w="10609" w:type="dxa"/>
            <w:gridSpan w:val="3"/>
            <w:shd w:val="clear" w:color="auto" w:fill="auto"/>
          </w:tcPr>
          <w:p w:rsidR="00005AC9" w:rsidRPr="005E41C3"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lang w:val="fr-FR"/>
              </w:rPr>
            </w:pPr>
            <w:r w:rsidRPr="005E41C3">
              <w:rPr>
                <w:lang w:val="fr-FR"/>
              </w:rPr>
              <w:lastRenderedPageBreak/>
              <w:t>4 - *</w:t>
            </w:r>
            <w:r w:rsidRPr="005E41C3">
              <w:rPr>
                <w:rStyle w:val="question-heading"/>
                <w:rFonts w:ascii="Arial" w:eastAsia="Times New Roman" w:hAnsi="Arial" w:cs="Arial"/>
                <w:color w:val="383838"/>
                <w:sz w:val="24"/>
                <w:szCs w:val="24"/>
                <w:bdr w:val="none" w:sz="0" w:space="0" w:color="auto" w:frame="1"/>
                <w:lang w:val="fr-FR"/>
              </w:rPr>
              <w:t>Quelles difficultés rencontrez-vous dans cette nouvelle organisation?</w:t>
            </w:r>
          </w:p>
        </w:tc>
      </w:tr>
      <w:tr w:rsidR="00005AC9" w:rsidRPr="005E41C3" w:rsidTr="00390CD0">
        <w:tc>
          <w:tcPr>
            <w:tcW w:w="10609" w:type="dxa"/>
            <w:gridSpan w:val="3"/>
            <w:shd w:val="clear" w:color="auto" w:fill="auto"/>
          </w:tcPr>
          <w:p w:rsidR="00005AC9" w:rsidRPr="009D11DE" w:rsidRDefault="009D11DE" w:rsidP="009D11DE">
            <w:pPr>
              <w:pStyle w:val="Sansinterligne"/>
              <w:rPr>
                <w:rFonts w:ascii="Century Gothic" w:hAnsi="Century Gothic"/>
              </w:rPr>
            </w:pPr>
            <w:r>
              <w:rPr>
                <w:rFonts w:ascii="Century Gothic" w:hAnsi="Century Gothic"/>
              </w:rPr>
              <w:t>-</w:t>
            </w:r>
            <w:r w:rsidR="00AF35B6" w:rsidRPr="009D11DE">
              <w:rPr>
                <w:rFonts w:ascii="Century Gothic" w:hAnsi="Century Gothic"/>
              </w:rPr>
              <w:t>Je ne suis au poste que depuis le 1er septembre 2016, il est donc encore trop tôt pour évaluer les difficultés de cette organisation.</w:t>
            </w:r>
          </w:p>
          <w:p w:rsidR="00466ED7" w:rsidRPr="009D11DE" w:rsidRDefault="009D11DE" w:rsidP="009D11DE">
            <w:pPr>
              <w:pStyle w:val="Sansinterligne"/>
              <w:rPr>
                <w:rFonts w:ascii="Century Gothic" w:hAnsi="Century Gothic"/>
              </w:rPr>
            </w:pPr>
            <w:r>
              <w:rPr>
                <w:rFonts w:ascii="Century Gothic" w:hAnsi="Century Gothic"/>
              </w:rPr>
              <w:t>-</w:t>
            </w:r>
            <w:r w:rsidR="00466ED7" w:rsidRPr="009D11DE">
              <w:rPr>
                <w:rFonts w:ascii="Century Gothic" w:hAnsi="Century Gothic"/>
              </w:rPr>
              <w:t>La difficulté qu’ont les collègues à changer (innover) leurs pratiques</w:t>
            </w:r>
            <w:r w:rsidR="002E6D86">
              <w:rPr>
                <w:rFonts w:ascii="Century Gothic" w:hAnsi="Century Gothic"/>
              </w:rPr>
              <w:t>.</w:t>
            </w:r>
          </w:p>
          <w:p w:rsidR="00466ED7" w:rsidRPr="009D11DE" w:rsidRDefault="009D11DE" w:rsidP="009D11DE">
            <w:pPr>
              <w:pStyle w:val="Sansinterligne"/>
              <w:rPr>
                <w:rFonts w:ascii="Century Gothic" w:hAnsi="Century Gothic"/>
              </w:rPr>
            </w:pPr>
            <w:r>
              <w:rPr>
                <w:rFonts w:ascii="Century Gothic" w:hAnsi="Century Gothic"/>
              </w:rPr>
              <w:t>-</w:t>
            </w:r>
            <w:r w:rsidR="00466ED7" w:rsidRPr="009D11DE">
              <w:rPr>
                <w:rFonts w:ascii="Century Gothic" w:hAnsi="Century Gothic"/>
              </w:rPr>
              <w:t>Absence d’une petite salle pour recevoir  les élèves constituants les groupes de projets, pour se poser et entreposer du matériel</w:t>
            </w:r>
            <w:r w:rsidR="002E6D86">
              <w:rPr>
                <w:rFonts w:ascii="Century Gothic" w:hAnsi="Century Gothic"/>
              </w:rPr>
              <w:t>.</w:t>
            </w:r>
          </w:p>
          <w:p w:rsidR="00466ED7" w:rsidRPr="009D11DE" w:rsidRDefault="009D11DE" w:rsidP="009D11DE">
            <w:pPr>
              <w:pStyle w:val="Sansinterligne"/>
              <w:rPr>
                <w:rFonts w:ascii="Century Gothic" w:hAnsi="Century Gothic"/>
              </w:rPr>
            </w:pPr>
            <w:r>
              <w:rPr>
                <w:rFonts w:ascii="Century Gothic" w:hAnsi="Century Gothic"/>
              </w:rPr>
              <w:t>-</w:t>
            </w:r>
            <w:r w:rsidR="00466ED7" w:rsidRPr="009D11DE">
              <w:rPr>
                <w:rFonts w:ascii="Century Gothic" w:hAnsi="Century Gothic"/>
              </w:rPr>
              <w:t>Aucune difficulté particulière : les enseignants adhèrent complètement au dispositif tant au décloisonnement qu’à l’enseignement complémentaire dans leur classe.</w:t>
            </w:r>
          </w:p>
          <w:p w:rsidR="00005AC9" w:rsidRPr="005E41C3" w:rsidRDefault="009D11DE" w:rsidP="009D11DE">
            <w:pPr>
              <w:pStyle w:val="Sansinterligne"/>
            </w:pPr>
            <w:r>
              <w:rPr>
                <w:rFonts w:ascii="Century Gothic" w:eastAsia="Century Gothic" w:hAnsi="Century Gothic"/>
              </w:rPr>
              <w:t>-</w:t>
            </w:r>
            <w:r w:rsidR="00466ED7" w:rsidRPr="009D11DE">
              <w:rPr>
                <w:rFonts w:ascii="Century Gothic" w:eastAsia="Century Gothic" w:hAnsi="Century Gothic"/>
              </w:rPr>
              <w:t>La difficulté première et cruciale est celle du temps de travail collaboratif : co-préparation, co-bilan.</w:t>
            </w:r>
            <w:r>
              <w:rPr>
                <w:rFonts w:ascii="Century Gothic" w:eastAsia="Century Gothic" w:hAnsi="Century Gothic"/>
              </w:rPr>
              <w:t xml:space="preserve"> </w:t>
            </w:r>
            <w:r w:rsidR="00466ED7" w:rsidRPr="009D11DE">
              <w:rPr>
                <w:rFonts w:ascii="Century Gothic" w:eastAsia="Century Gothic" w:hAnsi="Century Gothic"/>
              </w:rPr>
              <w:t>Pour l’heure, ce temps hautement nécessaire n’est pas identifié/identifiable dans les temps de</w:t>
            </w:r>
            <w:r>
              <w:rPr>
                <w:rFonts w:ascii="Century Gothic" w:eastAsia="Century Gothic" w:hAnsi="Century Gothic"/>
              </w:rPr>
              <w:t xml:space="preserve"> </w:t>
            </w:r>
            <w:r w:rsidR="00466ED7" w:rsidRPr="009D11DE">
              <w:rPr>
                <w:rFonts w:ascii="Century Gothic" w:eastAsia="Century Gothic" w:hAnsi="Century Gothic"/>
              </w:rPr>
              <w:t>concertation des maîtres en présentiel (la collaboration à distance est un palliatif mais pas suffisant et moins efficace car dépendant de la disponibilité de chacun au même moment ; ce qui relève de l’heureux hasard!); ce qui engendre un sentiment de frustration (on en fait trop ou pas assez !)de l’équipe.</w:t>
            </w:r>
          </w:p>
          <w:p w:rsidR="00005AC9" w:rsidRPr="005E41C3" w:rsidRDefault="00005AC9" w:rsidP="00390CD0">
            <w:pPr>
              <w:pStyle w:val="Corpsdetexte"/>
              <w:rPr>
                <w:lang w:val="fr-FR"/>
              </w:rPr>
            </w:pPr>
          </w:p>
        </w:tc>
      </w:tr>
      <w:tr w:rsidR="00005AC9" w:rsidRPr="005E41C3" w:rsidTr="00390CD0">
        <w:tc>
          <w:tcPr>
            <w:tcW w:w="10609" w:type="dxa"/>
            <w:gridSpan w:val="3"/>
            <w:shd w:val="clear" w:color="auto" w:fill="auto"/>
          </w:tcPr>
          <w:p w:rsidR="00005AC9" w:rsidRPr="005E41C3"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lang w:val="fr-FR"/>
              </w:rPr>
            </w:pPr>
            <w:r w:rsidRPr="005E41C3">
              <w:rPr>
                <w:lang w:val="fr-FR"/>
              </w:rPr>
              <w:t xml:space="preserve">5 - </w:t>
            </w:r>
            <w:r w:rsidRPr="005E41C3">
              <w:rPr>
                <w:rStyle w:val="question-heading"/>
                <w:rFonts w:ascii="Arial" w:eastAsia="Times New Roman" w:hAnsi="Arial" w:cs="Arial"/>
                <w:color w:val="383838"/>
                <w:sz w:val="24"/>
                <w:szCs w:val="24"/>
                <w:bdr w:val="none" w:sz="0" w:space="0" w:color="auto" w:frame="1"/>
                <w:lang w:val="fr-FR"/>
              </w:rPr>
              <w:t>Quels changements le dispositif a-t-il apportés dans votre pratique professionnelle?</w:t>
            </w:r>
          </w:p>
        </w:tc>
      </w:tr>
      <w:tr w:rsidR="00005AC9" w:rsidRPr="005E41C3" w:rsidTr="00390CD0">
        <w:tc>
          <w:tcPr>
            <w:tcW w:w="10609" w:type="dxa"/>
            <w:gridSpan w:val="3"/>
            <w:shd w:val="clear" w:color="auto" w:fill="auto"/>
          </w:tcPr>
          <w:p w:rsidR="00A31CBF" w:rsidRPr="009D11DE" w:rsidRDefault="009D11DE" w:rsidP="009D11DE">
            <w:pPr>
              <w:pStyle w:val="Sansinterligne"/>
              <w:rPr>
                <w:rFonts w:ascii="Century Gothic" w:hAnsi="Century Gothic"/>
              </w:rPr>
            </w:pPr>
            <w:r>
              <w:rPr>
                <w:rFonts w:ascii="Century Gothic" w:hAnsi="Century Gothic"/>
              </w:rPr>
              <w:t>-</w:t>
            </w:r>
            <w:r w:rsidR="00A31CBF" w:rsidRPr="009D11DE">
              <w:rPr>
                <w:rFonts w:ascii="Century Gothic" w:hAnsi="Century Gothic"/>
              </w:rPr>
              <w:t>Avec ce dispositif, il y a un réel travail d'équipe par la coopération et la concertation des enseignants</w:t>
            </w:r>
            <w:r w:rsidR="002E6D86">
              <w:rPr>
                <w:rFonts w:ascii="Century Gothic" w:hAnsi="Century Gothic"/>
              </w:rPr>
              <w:t>.</w:t>
            </w:r>
          </w:p>
          <w:p w:rsidR="00466ED7" w:rsidRPr="009D11DE" w:rsidRDefault="009D11DE" w:rsidP="009D11DE">
            <w:pPr>
              <w:pStyle w:val="Sansinterligne"/>
              <w:rPr>
                <w:rFonts w:ascii="Century Gothic" w:hAnsi="Century Gothic"/>
              </w:rPr>
            </w:pPr>
            <w:r>
              <w:rPr>
                <w:rFonts w:ascii="Century Gothic" w:hAnsi="Century Gothic"/>
              </w:rPr>
              <w:t>-</w:t>
            </w:r>
            <w:r w:rsidR="00466ED7" w:rsidRPr="009D11DE">
              <w:rPr>
                <w:rFonts w:ascii="Century Gothic" w:hAnsi="Century Gothic"/>
              </w:rPr>
              <w:t xml:space="preserve">Peu de changements ; entendu que j’ai souvent enseigné dans des doubles niveaux. La pédagogie, les évaluations sont pensées de façon plus précise (compétences attendues mieux ciblées. </w:t>
            </w:r>
          </w:p>
          <w:p w:rsidR="00466ED7" w:rsidRPr="009D11DE" w:rsidRDefault="009D11DE" w:rsidP="009D11DE">
            <w:pPr>
              <w:pStyle w:val="Sansinterligne"/>
              <w:rPr>
                <w:rFonts w:ascii="Century Gothic" w:hAnsi="Century Gothic"/>
              </w:rPr>
            </w:pPr>
            <w:r>
              <w:rPr>
                <w:rFonts w:ascii="Century Gothic" w:hAnsi="Century Gothic"/>
              </w:rPr>
              <w:t>-</w:t>
            </w:r>
            <w:r w:rsidR="00466ED7" w:rsidRPr="009D11DE">
              <w:rPr>
                <w:rFonts w:ascii="Century Gothic" w:hAnsi="Century Gothic"/>
              </w:rPr>
              <w:t>Le fait d’avoir le temps d’observer individuellement les élèves permet aussi d’aider le collègue (et soi-même) à aborder les difficultés des élèves différemment et donc de différencier utilement ce qui leur est proposé</w:t>
            </w:r>
            <w:r>
              <w:rPr>
                <w:rFonts w:ascii="Century Gothic" w:hAnsi="Century Gothic"/>
              </w:rPr>
              <w:t>.</w:t>
            </w:r>
            <w:r w:rsidR="00466ED7" w:rsidRPr="009D11DE">
              <w:rPr>
                <w:rFonts w:ascii="Century Gothic" w:hAnsi="Century Gothic"/>
              </w:rPr>
              <w:t xml:space="preserve"> </w:t>
            </w:r>
          </w:p>
          <w:p w:rsidR="00466ED7" w:rsidRPr="009D11DE" w:rsidRDefault="009D11DE" w:rsidP="009D11DE">
            <w:pPr>
              <w:pStyle w:val="Sansinterligne"/>
              <w:rPr>
                <w:rFonts w:ascii="Century Gothic" w:hAnsi="Century Gothic"/>
              </w:rPr>
            </w:pPr>
            <w:r>
              <w:rPr>
                <w:rFonts w:ascii="Century Gothic" w:hAnsi="Century Gothic"/>
              </w:rPr>
              <w:t>-</w:t>
            </w:r>
            <w:r w:rsidR="00466ED7" w:rsidRPr="009D11DE">
              <w:rPr>
                <w:rFonts w:ascii="Century Gothic" w:hAnsi="Century Gothic"/>
              </w:rPr>
              <w:t>Mettre mes compétences au service des autres. (de très nombreuses années de pratiques de l’enseignement de la lecture)</w:t>
            </w:r>
            <w:r w:rsidR="002E6D86">
              <w:rPr>
                <w:rFonts w:ascii="Century Gothic" w:hAnsi="Century Gothic"/>
              </w:rPr>
              <w:t>.</w:t>
            </w:r>
          </w:p>
          <w:p w:rsidR="009D11DE" w:rsidRDefault="009D11DE" w:rsidP="009D11DE">
            <w:pPr>
              <w:pStyle w:val="Sansinterligne"/>
              <w:rPr>
                <w:rFonts w:ascii="Century Gothic" w:eastAsia="Century Gothic" w:hAnsi="Century Gothic"/>
              </w:rPr>
            </w:pPr>
            <w:r>
              <w:rPr>
                <w:rFonts w:ascii="Century Gothic" w:eastAsia="Century Gothic" w:hAnsi="Century Gothic"/>
              </w:rPr>
              <w:t>-</w:t>
            </w:r>
            <w:r w:rsidR="00466ED7" w:rsidRPr="009D11DE">
              <w:rPr>
                <w:rFonts w:ascii="Century Gothic" w:eastAsia="Century Gothic" w:hAnsi="Century Gothic"/>
              </w:rPr>
              <w:t>Ce dispositif a conforté voire légitimé ma pratique professionnelle.  En effet, avant que ce dispositif soit mis en place dans notre école, j’ai pratiqué la co-intervention avec d’autres collègues (ME, MUP2A) et ai toujours cru en la vertu de la collaboration, du partage et des échanges de pratiques entre enseignants.</w:t>
            </w:r>
          </w:p>
          <w:p w:rsidR="002E6D86" w:rsidRPr="005E41C3" w:rsidRDefault="002E6D86" w:rsidP="009D11DE">
            <w:pPr>
              <w:pStyle w:val="Sansinterligne"/>
            </w:pPr>
          </w:p>
          <w:p w:rsidR="00005AC9" w:rsidRDefault="00005AC9" w:rsidP="00390CD0">
            <w:pPr>
              <w:pStyle w:val="Corpsdetexte"/>
              <w:rPr>
                <w:lang w:val="fr-FR"/>
              </w:rPr>
            </w:pPr>
          </w:p>
          <w:p w:rsidR="009D11DE" w:rsidRDefault="009D11DE" w:rsidP="00390CD0">
            <w:pPr>
              <w:pStyle w:val="Corpsdetexte"/>
              <w:rPr>
                <w:lang w:val="fr-FR"/>
              </w:rPr>
            </w:pPr>
          </w:p>
          <w:p w:rsidR="009D11DE" w:rsidRDefault="009D11DE" w:rsidP="00390CD0">
            <w:pPr>
              <w:pStyle w:val="Corpsdetexte"/>
              <w:rPr>
                <w:lang w:val="fr-FR"/>
              </w:rPr>
            </w:pPr>
          </w:p>
          <w:p w:rsidR="009D11DE" w:rsidRDefault="009D11DE" w:rsidP="00390CD0">
            <w:pPr>
              <w:pStyle w:val="Corpsdetexte"/>
              <w:rPr>
                <w:lang w:val="fr-FR"/>
              </w:rPr>
            </w:pPr>
          </w:p>
          <w:p w:rsidR="009D11DE" w:rsidRPr="005E41C3" w:rsidRDefault="009D11DE" w:rsidP="00390CD0">
            <w:pPr>
              <w:pStyle w:val="Corpsdetexte"/>
              <w:rPr>
                <w:lang w:val="fr-FR"/>
              </w:rPr>
            </w:pPr>
          </w:p>
        </w:tc>
      </w:tr>
      <w:tr w:rsidR="00005AC9" w:rsidTr="00390CD0">
        <w:tc>
          <w:tcPr>
            <w:tcW w:w="10609" w:type="dxa"/>
            <w:gridSpan w:val="3"/>
            <w:shd w:val="clear" w:color="auto" w:fill="auto"/>
          </w:tcPr>
          <w:p w:rsidR="00005AC9" w:rsidRPr="00AB280D"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rPr>
            </w:pPr>
            <w:r w:rsidRPr="005E41C3">
              <w:rPr>
                <w:lang w:val="fr-FR"/>
              </w:rPr>
              <w:lastRenderedPageBreak/>
              <w:t xml:space="preserve">6 - </w:t>
            </w:r>
            <w:r w:rsidRPr="005E41C3">
              <w:rPr>
                <w:rFonts w:ascii="Arial" w:hAnsi="Arial" w:cs="Arial"/>
                <w:sz w:val="24"/>
                <w:szCs w:val="24"/>
                <w:lang w:val="fr-FR"/>
              </w:rPr>
              <w:t>V</w:t>
            </w:r>
            <w:r w:rsidRPr="005E41C3">
              <w:rPr>
                <w:rStyle w:val="question-heading"/>
                <w:rFonts w:ascii="Arial" w:eastAsia="Times New Roman" w:hAnsi="Arial" w:cs="Arial"/>
                <w:color w:val="383838"/>
                <w:sz w:val="24"/>
                <w:szCs w:val="24"/>
                <w:bdr w:val="none" w:sz="0" w:space="0" w:color="auto" w:frame="1"/>
                <w:lang w:val="fr-FR"/>
              </w:rPr>
              <w:t>otre réflexion pédagogique, vos pratiques d'évaluation et d'observation des élèves ont-elles évolué ?</w:t>
            </w:r>
            <w:r w:rsidRPr="005E41C3">
              <w:rPr>
                <w:rStyle w:val="apple-converted-space"/>
                <w:rFonts w:ascii="Arial" w:eastAsia="Times New Roman" w:hAnsi="Arial" w:cs="Arial"/>
                <w:color w:val="383838"/>
                <w:sz w:val="24"/>
                <w:szCs w:val="24"/>
                <w:bdr w:val="none" w:sz="0" w:space="0" w:color="auto" w:frame="1"/>
                <w:lang w:val="fr-FR"/>
              </w:rPr>
              <w:t xml:space="preserve">  </w:t>
            </w:r>
            <w:r w:rsidRPr="00AB280D">
              <w:rPr>
                <w:rStyle w:val="question-heading"/>
                <w:rFonts w:ascii="Arial" w:eastAsia="Times New Roman" w:hAnsi="Arial" w:cs="Arial"/>
                <w:color w:val="383838"/>
                <w:sz w:val="24"/>
                <w:szCs w:val="24"/>
                <w:bdr w:val="none" w:sz="0" w:space="0" w:color="auto" w:frame="1"/>
              </w:rPr>
              <w:t>Sur quels points?</w:t>
            </w:r>
          </w:p>
        </w:tc>
      </w:tr>
      <w:tr w:rsidR="00005AC9" w:rsidTr="00390CD0">
        <w:tc>
          <w:tcPr>
            <w:tcW w:w="10609" w:type="dxa"/>
            <w:gridSpan w:val="3"/>
            <w:shd w:val="clear" w:color="auto" w:fill="auto"/>
          </w:tcPr>
          <w:p w:rsidR="00005AC9" w:rsidRPr="009D11DE" w:rsidRDefault="00A31CBF" w:rsidP="009D11DE">
            <w:pPr>
              <w:pStyle w:val="Sansinterligne"/>
              <w:rPr>
                <w:rFonts w:ascii="Century Gothic" w:hAnsi="Century Gothic"/>
              </w:rPr>
            </w:pPr>
            <w:r w:rsidRPr="009D11DE">
              <w:rPr>
                <w:rFonts w:ascii="Century Gothic" w:hAnsi="Century Gothic"/>
              </w:rPr>
              <w:t>-</w:t>
            </w:r>
            <w:r w:rsidR="00AF35B6" w:rsidRPr="009D11DE">
              <w:rPr>
                <w:rFonts w:ascii="Century Gothic" w:hAnsi="Century Gothic"/>
              </w:rPr>
              <w:t xml:space="preserve">Pour l’instant j’ai utilisé les évaluations diagnostiques du cycle 2 en fonction du niveau requis. Ensuite pour certains élèves  l’observation en classe </w:t>
            </w:r>
            <w:r w:rsidR="009E622B" w:rsidRPr="009D11DE">
              <w:rPr>
                <w:rFonts w:ascii="Century Gothic" w:hAnsi="Century Gothic"/>
              </w:rPr>
              <w:t>s’avère nécessaire.</w:t>
            </w:r>
          </w:p>
          <w:p w:rsidR="00A31CBF" w:rsidRPr="009D11DE" w:rsidRDefault="00A31CBF" w:rsidP="009D11DE">
            <w:pPr>
              <w:pStyle w:val="Sansinterligne"/>
              <w:rPr>
                <w:rFonts w:ascii="Century Gothic" w:hAnsi="Century Gothic"/>
              </w:rPr>
            </w:pPr>
            <w:r w:rsidRPr="009D11DE">
              <w:rPr>
                <w:rFonts w:ascii="Century Gothic" w:hAnsi="Century Gothic"/>
              </w:rPr>
              <w:t>-Oui, aider les élèves en difficulté ce n'est pas seulement leur proposer un travail spécifique mais aussi travailler au sein du collectif de la classe, les mêmes enjeux d'apprentissage avec des aménagements (différenciation pédagogique).</w:t>
            </w:r>
          </w:p>
          <w:p w:rsidR="00466ED7" w:rsidRPr="009D11DE" w:rsidRDefault="009D11DE" w:rsidP="009D11DE">
            <w:pPr>
              <w:pStyle w:val="Sansinterligne"/>
              <w:rPr>
                <w:rFonts w:ascii="Century Gothic" w:hAnsi="Century Gothic"/>
              </w:rPr>
            </w:pPr>
            <w:r>
              <w:rPr>
                <w:rFonts w:ascii="Century Gothic" w:hAnsi="Century Gothic"/>
              </w:rPr>
              <w:t>-</w:t>
            </w:r>
            <w:r w:rsidR="00466ED7" w:rsidRPr="009D11DE">
              <w:rPr>
                <w:rFonts w:ascii="Century Gothic" w:hAnsi="Century Gothic"/>
              </w:rPr>
              <w:t>Se confiner dans un même niveau trop longtemps a ses avantages et aussi ses inconvénients par rapport au regard que l’on peut avoir sur les élèves.</w:t>
            </w:r>
          </w:p>
          <w:p w:rsidR="00466ED7" w:rsidRPr="009D11DE" w:rsidRDefault="009D11DE" w:rsidP="009D11DE">
            <w:pPr>
              <w:pStyle w:val="Sansinterligne"/>
              <w:rPr>
                <w:rFonts w:ascii="Century Gothic" w:eastAsia="Century Gothic" w:hAnsi="Century Gothic"/>
              </w:rPr>
            </w:pPr>
            <w:r>
              <w:rPr>
                <w:rFonts w:ascii="Century Gothic" w:eastAsia="Century Gothic" w:hAnsi="Century Gothic"/>
              </w:rPr>
              <w:t>-</w:t>
            </w:r>
            <w:r w:rsidR="00466ED7" w:rsidRPr="009D11DE">
              <w:rPr>
                <w:rFonts w:ascii="Century Gothic" w:eastAsia="Century Gothic" w:hAnsi="Century Gothic"/>
              </w:rPr>
              <w:t xml:space="preserve">Mon évaluation des élèves a toujours été celle de la réussite. Donc là aussi le dispositif a confirmé le bienfondé de cette posture. </w:t>
            </w:r>
          </w:p>
          <w:p w:rsidR="00005AC9" w:rsidRPr="00AF35B6" w:rsidRDefault="002E6D86" w:rsidP="002E6D86">
            <w:pPr>
              <w:pStyle w:val="Sansinterligne"/>
            </w:pPr>
            <w:r>
              <w:rPr>
                <w:rFonts w:ascii="Century Gothic" w:eastAsia="Century Gothic" w:hAnsi="Century Gothic"/>
              </w:rPr>
              <w:t>-</w:t>
            </w:r>
            <w:r w:rsidR="00466ED7" w:rsidRPr="009D11DE">
              <w:rPr>
                <w:rFonts w:ascii="Century Gothic" w:eastAsia="Century Gothic" w:hAnsi="Century Gothic"/>
              </w:rPr>
              <w:t>La co-intervention, dans la posture de l’observant,a confirmé aussi le rôle primordial de la maîtrise des</w:t>
            </w:r>
            <w:r>
              <w:rPr>
                <w:rFonts w:ascii="Century Gothic" w:eastAsia="Century Gothic" w:hAnsi="Century Gothic"/>
              </w:rPr>
              <w:t xml:space="preserve"> </w:t>
            </w:r>
            <w:r w:rsidR="00466ED7" w:rsidRPr="009D11DE">
              <w:rPr>
                <w:rFonts w:ascii="Century Gothic" w:eastAsia="Century Gothic" w:hAnsi="Century Gothic"/>
              </w:rPr>
              <w:t>langages par l’élève. Je constate jour après jour que la majeure partie des difficultés des élèves résulte d’incompréhensions langagières ou de non maîtrise des langages spécifiques (langage mathématique, vocabulaire de l’écrit….)</w:t>
            </w:r>
            <w:r>
              <w:rPr>
                <w:rFonts w:ascii="Century Gothic" w:eastAsia="Century Gothic" w:hAnsi="Century Gothic"/>
              </w:rPr>
              <w:t>.</w:t>
            </w:r>
          </w:p>
        </w:tc>
      </w:tr>
      <w:tr w:rsidR="00005AC9" w:rsidRPr="005E41C3" w:rsidTr="00390CD0">
        <w:tc>
          <w:tcPr>
            <w:tcW w:w="10609" w:type="dxa"/>
            <w:gridSpan w:val="3"/>
            <w:shd w:val="clear" w:color="auto" w:fill="auto"/>
          </w:tcPr>
          <w:p w:rsidR="00005AC9" w:rsidRPr="005E41C3"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lang w:val="fr-FR"/>
              </w:rPr>
            </w:pPr>
            <w:r w:rsidRPr="005E41C3">
              <w:rPr>
                <w:lang w:val="fr-FR"/>
              </w:rPr>
              <w:t>7 - *</w:t>
            </w:r>
            <w:r w:rsidRPr="005E41C3">
              <w:rPr>
                <w:rStyle w:val="question-heading"/>
                <w:rFonts w:ascii="Arial" w:eastAsia="Times New Roman" w:hAnsi="Arial" w:cs="Arial"/>
                <w:color w:val="383838"/>
                <w:sz w:val="24"/>
                <w:szCs w:val="24"/>
                <w:bdr w:val="none" w:sz="0" w:space="0" w:color="auto" w:frame="1"/>
                <w:lang w:val="fr-FR"/>
              </w:rPr>
              <w:t>En vous appuyant sur votre connaissance du terrain et sur l'analyse des résultats des élèves, citez 2 axes de travail qui vous paraissent prioritaires.</w:t>
            </w:r>
          </w:p>
          <w:p w:rsidR="00A31CBF" w:rsidRPr="002E6D86" w:rsidRDefault="00AF35B6" w:rsidP="002E6D86">
            <w:pPr>
              <w:pStyle w:val="Sansinterligne"/>
              <w:rPr>
                <w:rFonts w:ascii="Century Gothic" w:hAnsi="Century Gothic"/>
              </w:rPr>
            </w:pPr>
            <w:r w:rsidRPr="002E6D86">
              <w:rPr>
                <w:rFonts w:ascii="Century Gothic" w:hAnsi="Century Gothic"/>
              </w:rPr>
              <w:t xml:space="preserve">-Travailler la conscience </w:t>
            </w:r>
            <w:r w:rsidR="009E622B" w:rsidRPr="002E6D86">
              <w:rPr>
                <w:rFonts w:ascii="Century Gothic" w:hAnsi="Century Gothic"/>
              </w:rPr>
              <w:t>phonologique.</w:t>
            </w:r>
          </w:p>
          <w:p w:rsidR="00A31CBF" w:rsidRPr="002E6D86" w:rsidRDefault="00A31CBF" w:rsidP="002E6D86">
            <w:pPr>
              <w:pStyle w:val="Sansinterligne"/>
              <w:rPr>
                <w:rFonts w:ascii="Century Gothic" w:hAnsi="Century Gothic"/>
              </w:rPr>
            </w:pPr>
            <w:r w:rsidRPr="002E6D86">
              <w:rPr>
                <w:rFonts w:ascii="Century Gothic" w:hAnsi="Century Gothic"/>
              </w:rPr>
              <w:t>-les mathématiques</w:t>
            </w:r>
            <w:r w:rsidR="002E6D86">
              <w:rPr>
                <w:rFonts w:ascii="Century Gothic" w:hAnsi="Century Gothic"/>
              </w:rPr>
              <w:t>.</w:t>
            </w:r>
          </w:p>
          <w:p w:rsidR="00466ED7" w:rsidRPr="002E6D86" w:rsidRDefault="00A31CBF" w:rsidP="002E6D86">
            <w:pPr>
              <w:pStyle w:val="Sansinterligne"/>
              <w:rPr>
                <w:rFonts w:ascii="Century Gothic" w:hAnsi="Century Gothic"/>
              </w:rPr>
            </w:pPr>
            <w:r w:rsidRPr="002E6D86">
              <w:rPr>
                <w:rFonts w:ascii="Century Gothic" w:hAnsi="Century Gothic"/>
              </w:rPr>
              <w:t>-la méthodologie</w:t>
            </w:r>
            <w:r w:rsidR="00466ED7" w:rsidRPr="002E6D86">
              <w:rPr>
                <w:rFonts w:ascii="Century Gothic" w:hAnsi="Century Gothic"/>
              </w:rPr>
              <w:t xml:space="preserve"> La connaissance des nombres</w:t>
            </w:r>
            <w:r w:rsidR="002E6D86">
              <w:rPr>
                <w:rFonts w:ascii="Century Gothic" w:hAnsi="Century Gothic"/>
              </w:rPr>
              <w:t>.</w:t>
            </w:r>
          </w:p>
          <w:p w:rsidR="00466ED7" w:rsidRPr="002E6D86" w:rsidRDefault="002E6D86" w:rsidP="002E6D86">
            <w:pPr>
              <w:pStyle w:val="Sansinterligne"/>
              <w:rPr>
                <w:rFonts w:ascii="Century Gothic" w:hAnsi="Century Gothic"/>
              </w:rPr>
            </w:pPr>
            <w:r>
              <w:rPr>
                <w:rFonts w:ascii="Century Gothic" w:hAnsi="Century Gothic"/>
              </w:rPr>
              <w:t>-</w:t>
            </w:r>
            <w:r w:rsidR="00466ED7" w:rsidRPr="002E6D86">
              <w:rPr>
                <w:rFonts w:ascii="Century Gothic" w:hAnsi="Century Gothic"/>
              </w:rPr>
              <w:t>Maîtrise de la langue (langage oral, lecture / écriture)</w:t>
            </w:r>
            <w:r>
              <w:rPr>
                <w:rFonts w:ascii="Century Gothic" w:hAnsi="Century Gothic"/>
              </w:rPr>
              <w:t>.</w:t>
            </w:r>
          </w:p>
          <w:p w:rsidR="00466ED7" w:rsidRPr="002E6D86" w:rsidRDefault="002E6D86" w:rsidP="002E6D86">
            <w:pPr>
              <w:pStyle w:val="Sansinterligne"/>
              <w:rPr>
                <w:rFonts w:ascii="Century Gothic" w:hAnsi="Century Gothic"/>
              </w:rPr>
            </w:pPr>
            <w:r>
              <w:rPr>
                <w:rFonts w:ascii="Century Gothic" w:hAnsi="Century Gothic"/>
              </w:rPr>
              <w:t>-</w:t>
            </w:r>
            <w:r w:rsidR="00466ED7" w:rsidRPr="002E6D86">
              <w:rPr>
                <w:rFonts w:ascii="Century Gothic" w:hAnsi="Century Gothic"/>
              </w:rPr>
              <w:t>Apprentissage de la lecture en CE1 combiné au programme de langue française (grammaire, orthographe, conjugaison, vocabulaire)</w:t>
            </w:r>
            <w:r>
              <w:rPr>
                <w:rFonts w:ascii="Century Gothic" w:hAnsi="Century Gothic"/>
              </w:rPr>
              <w:t>.</w:t>
            </w:r>
          </w:p>
          <w:p w:rsidR="00466ED7" w:rsidRPr="002E6D86" w:rsidRDefault="002E6D86" w:rsidP="002E6D86">
            <w:pPr>
              <w:pStyle w:val="Sansinterligne"/>
              <w:rPr>
                <w:rFonts w:ascii="Century Gothic" w:hAnsi="Century Gothic"/>
              </w:rPr>
            </w:pPr>
            <w:r>
              <w:rPr>
                <w:rFonts w:ascii="Century Gothic" w:hAnsi="Century Gothic"/>
              </w:rPr>
              <w:t>-</w:t>
            </w:r>
            <w:r w:rsidR="00466ED7" w:rsidRPr="002E6D86">
              <w:rPr>
                <w:rFonts w:ascii="Century Gothic" w:hAnsi="Century Gothic"/>
              </w:rPr>
              <w:t>Remise à niveau des élèves de CE1 en mathématiques (numération, calcul mental, opérations)</w:t>
            </w:r>
          </w:p>
          <w:p w:rsidR="00466ED7" w:rsidRPr="002E6D86" w:rsidRDefault="00466ED7" w:rsidP="002E6D86">
            <w:pPr>
              <w:pStyle w:val="Sansinterligne"/>
              <w:rPr>
                <w:rFonts w:ascii="Century Gothic" w:eastAsia="Century Gothic" w:hAnsi="Century Gothic"/>
              </w:rPr>
            </w:pPr>
            <w:r w:rsidRPr="002E6D86">
              <w:rPr>
                <w:rFonts w:ascii="Century Gothic" w:eastAsia="Century Gothic" w:hAnsi="Century Gothic"/>
              </w:rPr>
              <w:t>la maîtrise des langages</w:t>
            </w:r>
            <w:r w:rsidR="002E6D86">
              <w:rPr>
                <w:rFonts w:ascii="Century Gothic" w:eastAsia="Century Gothic" w:hAnsi="Century Gothic"/>
              </w:rPr>
              <w:t>.</w:t>
            </w:r>
          </w:p>
          <w:p w:rsidR="002E6D86" w:rsidRPr="005E41C3" w:rsidRDefault="00466ED7" w:rsidP="002E6D86">
            <w:pPr>
              <w:pStyle w:val="Sansinterligne"/>
            </w:pPr>
            <w:r w:rsidRPr="002E6D86">
              <w:rPr>
                <w:rFonts w:ascii="Century Gothic" w:eastAsia="Century Gothic" w:hAnsi="Century Gothic"/>
              </w:rPr>
              <w:t>-</w:t>
            </w:r>
            <w:r w:rsidR="002E6D86" w:rsidRPr="002E6D86">
              <w:rPr>
                <w:rFonts w:ascii="Century Gothic" w:eastAsia="Century Gothic" w:hAnsi="Century Gothic"/>
              </w:rPr>
              <w:t>A</w:t>
            </w:r>
            <w:r w:rsidRPr="002E6D86">
              <w:rPr>
                <w:rFonts w:ascii="Century Gothic" w:eastAsia="Century Gothic" w:hAnsi="Century Gothic"/>
              </w:rPr>
              <w:t>pprendre à apprendre</w:t>
            </w:r>
            <w:r w:rsidR="002E6D86">
              <w:rPr>
                <w:rFonts w:ascii="Century Gothic" w:eastAsia="Century Gothic" w:hAnsi="Century Gothic"/>
              </w:rPr>
              <w:t>.</w:t>
            </w:r>
          </w:p>
        </w:tc>
      </w:tr>
      <w:tr w:rsidR="00005AC9" w:rsidRPr="005E41C3" w:rsidTr="00390CD0">
        <w:tc>
          <w:tcPr>
            <w:tcW w:w="10609" w:type="dxa"/>
            <w:gridSpan w:val="3"/>
            <w:shd w:val="clear" w:color="auto" w:fill="auto"/>
          </w:tcPr>
          <w:p w:rsidR="00005AC9" w:rsidRPr="005E41C3" w:rsidRDefault="00005AC9" w:rsidP="00390CD0">
            <w:pPr>
              <w:pStyle w:val="Titre2"/>
              <w:pBdr>
                <w:top w:val="single" w:sz="6" w:space="11" w:color="D6D6D6"/>
                <w:left w:val="single" w:sz="6" w:space="8" w:color="D6D6D6"/>
                <w:bottom w:val="single" w:sz="6" w:space="8" w:color="D6D6D6"/>
                <w:right w:val="single" w:sz="6" w:space="23" w:color="D6D6D6"/>
              </w:pBdr>
              <w:spacing w:before="0" w:after="0"/>
              <w:textAlignment w:val="baseline"/>
              <w:rPr>
                <w:rFonts w:ascii="Arial" w:eastAsia="Times New Roman" w:hAnsi="Arial" w:cs="Arial"/>
                <w:color w:val="383838"/>
                <w:lang w:val="fr-FR"/>
              </w:rPr>
            </w:pPr>
            <w:r w:rsidRPr="005E41C3">
              <w:rPr>
                <w:lang w:val="fr-FR"/>
              </w:rPr>
              <w:t xml:space="preserve">8 - </w:t>
            </w:r>
            <w:r w:rsidRPr="005E41C3">
              <w:rPr>
                <w:rStyle w:val="question-heading"/>
                <w:rFonts w:ascii="Arial" w:eastAsia="Times New Roman" w:hAnsi="Arial" w:cs="Arial"/>
                <w:color w:val="383838"/>
                <w:sz w:val="24"/>
                <w:szCs w:val="24"/>
                <w:bdr w:val="none" w:sz="0" w:space="0" w:color="auto" w:frame="1"/>
                <w:lang w:val="fr-FR"/>
              </w:rPr>
              <w:t>Quelles propositions d'évolution du dispositif, de projets d'actions, de formation, souhaiteriez-vous formuler dans le cadre des priorités envisagées pour l’année scolaire en cours?</w:t>
            </w:r>
          </w:p>
        </w:tc>
      </w:tr>
      <w:tr w:rsidR="00005AC9" w:rsidRPr="005E41C3" w:rsidTr="00390CD0">
        <w:tc>
          <w:tcPr>
            <w:tcW w:w="10609" w:type="dxa"/>
            <w:gridSpan w:val="3"/>
            <w:shd w:val="clear" w:color="auto" w:fill="auto"/>
          </w:tcPr>
          <w:p w:rsidR="00005AC9" w:rsidRPr="002E6D86" w:rsidRDefault="00A31CBF" w:rsidP="002E6D86">
            <w:pPr>
              <w:pStyle w:val="Sansinterligne"/>
              <w:rPr>
                <w:rFonts w:ascii="Century Gothic" w:hAnsi="Century Gothic"/>
              </w:rPr>
            </w:pPr>
            <w:r w:rsidRPr="002E6D86">
              <w:rPr>
                <w:rFonts w:ascii="Century Gothic" w:hAnsi="Century Gothic"/>
              </w:rPr>
              <w:t>-</w:t>
            </w:r>
            <w:r w:rsidR="00AF35B6" w:rsidRPr="002E6D86">
              <w:rPr>
                <w:rFonts w:ascii="Century Gothic" w:hAnsi="Century Gothic"/>
              </w:rPr>
              <w:t>Comment travailler en co-intervention</w:t>
            </w:r>
            <w:r w:rsidR="009E622B" w:rsidRPr="002E6D86">
              <w:rPr>
                <w:rFonts w:ascii="Century Gothic" w:hAnsi="Century Gothic"/>
              </w:rPr>
              <w:t> ?</w:t>
            </w:r>
          </w:p>
          <w:p w:rsidR="00A31CBF" w:rsidRPr="002E6D86" w:rsidRDefault="00A31CBF" w:rsidP="002E6D86">
            <w:pPr>
              <w:pStyle w:val="Sansinterligne"/>
              <w:rPr>
                <w:rFonts w:ascii="Century Gothic" w:hAnsi="Century Gothic"/>
              </w:rPr>
            </w:pPr>
            <w:r w:rsidRPr="002E6D86">
              <w:rPr>
                <w:rFonts w:ascii="Century Gothic" w:hAnsi="Century Gothic"/>
              </w:rPr>
              <w:t>-Il faut éviter une complexité du dis et la dispersion des actions. Les modalités de fonctionnement doivent rester souples et pouvoir être ajustées en fonction des élèves. Une formation et des réunions pour échanger sur nos pratiques pédagogiques dans les écoles.</w:t>
            </w:r>
          </w:p>
          <w:p w:rsidR="00466ED7" w:rsidRPr="002E6D86" w:rsidRDefault="002E6D86" w:rsidP="002E6D86">
            <w:pPr>
              <w:pStyle w:val="Sansinterligne"/>
              <w:rPr>
                <w:rFonts w:ascii="Century Gothic" w:hAnsi="Century Gothic"/>
              </w:rPr>
            </w:pPr>
            <w:r>
              <w:rPr>
                <w:rFonts w:ascii="Century Gothic" w:hAnsi="Century Gothic"/>
              </w:rPr>
              <w:t>-</w:t>
            </w:r>
            <w:r w:rsidR="00466ED7" w:rsidRPr="002E6D86">
              <w:rPr>
                <w:rFonts w:ascii="Century Gothic" w:hAnsi="Century Gothic"/>
              </w:rPr>
              <w:t>Partager les points de vue et expériences des autres maîtres surnuméraires de la circonscription.</w:t>
            </w:r>
          </w:p>
          <w:p w:rsidR="00466ED7" w:rsidRPr="002E6D86" w:rsidRDefault="002E6D86" w:rsidP="002E6D86">
            <w:pPr>
              <w:pStyle w:val="Sansinterligne"/>
              <w:rPr>
                <w:rFonts w:ascii="Century Gothic" w:eastAsia="Century Gothic" w:hAnsi="Century Gothic"/>
              </w:rPr>
            </w:pPr>
            <w:r>
              <w:rPr>
                <w:rFonts w:ascii="Century Gothic" w:eastAsia="Century Gothic" w:hAnsi="Century Gothic"/>
              </w:rPr>
              <w:t>-M</w:t>
            </w:r>
            <w:r w:rsidR="00466ED7" w:rsidRPr="002E6D86">
              <w:rPr>
                <w:rFonts w:ascii="Century Gothic" w:eastAsia="Century Gothic" w:hAnsi="Century Gothic"/>
              </w:rPr>
              <w:t>ettre en place un travail de fond de mutualisation et d’harmonisation des pratiques, outils, supports utilisés ou à concevoir dans le cycle 2 mais également d’un cycle à l’autre (cahier de lexique, littérature, d’expériences…)</w:t>
            </w:r>
            <w:r>
              <w:rPr>
                <w:rFonts w:ascii="Century Gothic" w:eastAsia="Century Gothic" w:hAnsi="Century Gothic"/>
              </w:rPr>
              <w:t>.</w:t>
            </w:r>
          </w:p>
          <w:p w:rsidR="00466ED7" w:rsidRPr="002E6D86" w:rsidRDefault="00466ED7" w:rsidP="002E6D86">
            <w:pPr>
              <w:pStyle w:val="Sansinterligne"/>
              <w:rPr>
                <w:rFonts w:ascii="Century Gothic" w:eastAsia="Century Gothic" w:hAnsi="Century Gothic"/>
              </w:rPr>
            </w:pPr>
            <w:r w:rsidRPr="002E6D86">
              <w:rPr>
                <w:rFonts w:ascii="Century Gothic" w:eastAsia="Century Gothic" w:hAnsi="Century Gothic"/>
              </w:rPr>
              <w:t>-</w:t>
            </w:r>
            <w:r w:rsidR="002E6D86">
              <w:rPr>
                <w:rFonts w:ascii="Century Gothic" w:eastAsia="Century Gothic" w:hAnsi="Century Gothic"/>
              </w:rPr>
              <w:t>C</w:t>
            </w:r>
            <w:r w:rsidRPr="002E6D86">
              <w:rPr>
                <w:rFonts w:ascii="Century Gothic" w:eastAsia="Century Gothic" w:hAnsi="Century Gothic"/>
              </w:rPr>
              <w:t>oncevoir des progressions d’acquisition des langages en parallèle aux progressions de compétences des différentes matières</w:t>
            </w:r>
            <w:r w:rsidR="002E6D86">
              <w:rPr>
                <w:rFonts w:ascii="Century Gothic" w:eastAsia="Century Gothic" w:hAnsi="Century Gothic"/>
              </w:rPr>
              <w:t>.</w:t>
            </w:r>
          </w:p>
          <w:p w:rsidR="00466ED7" w:rsidRPr="002E6D86" w:rsidRDefault="00466ED7" w:rsidP="002E6D86">
            <w:pPr>
              <w:pStyle w:val="Sansinterligne"/>
              <w:rPr>
                <w:rFonts w:ascii="Century Gothic" w:eastAsia="Century Gothic" w:hAnsi="Century Gothic"/>
              </w:rPr>
            </w:pPr>
            <w:r w:rsidRPr="002E6D86">
              <w:rPr>
                <w:rFonts w:ascii="Century Gothic" w:eastAsia="Century Gothic" w:hAnsi="Century Gothic"/>
              </w:rPr>
              <w:t>-</w:t>
            </w:r>
            <w:r w:rsidR="002E6D86">
              <w:rPr>
                <w:rFonts w:ascii="Century Gothic" w:eastAsia="Century Gothic" w:hAnsi="Century Gothic"/>
              </w:rPr>
              <w:t>R</w:t>
            </w:r>
            <w:r w:rsidRPr="002E6D86">
              <w:rPr>
                <w:rFonts w:ascii="Century Gothic" w:eastAsia="Century Gothic" w:hAnsi="Century Gothic"/>
              </w:rPr>
              <w:t>éfléchir sur la nature, la pertinence, la place, la fréquence des rituels</w:t>
            </w:r>
            <w:r w:rsidR="002E6D86">
              <w:rPr>
                <w:rFonts w:ascii="Century Gothic" w:eastAsia="Century Gothic" w:hAnsi="Century Gothic"/>
              </w:rPr>
              <w:t>.</w:t>
            </w:r>
          </w:p>
          <w:p w:rsidR="00005AC9" w:rsidRPr="005E41C3" w:rsidRDefault="002E6D86" w:rsidP="002E6D86">
            <w:pPr>
              <w:pStyle w:val="Sansinterligne"/>
            </w:pPr>
            <w:r>
              <w:rPr>
                <w:rFonts w:ascii="Century Gothic" w:eastAsia="Century Gothic" w:hAnsi="Century Gothic"/>
              </w:rPr>
              <w:lastRenderedPageBreak/>
              <w:t>-F</w:t>
            </w:r>
            <w:r w:rsidR="00466ED7" w:rsidRPr="002E6D86">
              <w:rPr>
                <w:rFonts w:ascii="Century Gothic" w:eastAsia="Century Gothic" w:hAnsi="Century Gothic"/>
              </w:rPr>
              <w:t>ormation : avoir la possibilité d’observer des séances de Français/maths aux cycles 1 et 3 (cela vaut également pour les collègues du cycle)</w:t>
            </w:r>
            <w:r>
              <w:rPr>
                <w:rFonts w:ascii="Century Gothic" w:eastAsia="Century Gothic" w:hAnsi="Century Gothic"/>
              </w:rPr>
              <w:t>.</w:t>
            </w:r>
          </w:p>
        </w:tc>
      </w:tr>
      <w:tr w:rsidR="00005AC9" w:rsidTr="00390CD0">
        <w:tc>
          <w:tcPr>
            <w:tcW w:w="10609" w:type="dxa"/>
            <w:gridSpan w:val="3"/>
            <w:shd w:val="clear" w:color="auto" w:fill="auto"/>
          </w:tcPr>
          <w:p w:rsidR="00005AC9" w:rsidRPr="00AB280D" w:rsidRDefault="00005AC9" w:rsidP="00390CD0">
            <w:pPr>
              <w:pStyle w:val="Corpsdetexte"/>
              <w:rPr>
                <w:rStyle w:val="question-heading"/>
                <w:rFonts w:ascii="Arial" w:eastAsia="Times New Roman" w:hAnsi="Arial" w:cs="Arial"/>
                <w:b/>
                <w:bCs/>
                <w:color w:val="383838"/>
                <w:sz w:val="24"/>
                <w:szCs w:val="24"/>
                <w:bdr w:val="none" w:sz="0" w:space="0" w:color="auto" w:frame="1"/>
              </w:rPr>
            </w:pPr>
            <w:r>
              <w:rPr>
                <w:rStyle w:val="question-heading"/>
                <w:rFonts w:ascii="Arial" w:eastAsia="Times New Roman" w:hAnsi="Arial" w:cs="Arial"/>
                <w:b/>
                <w:bCs/>
                <w:color w:val="383838"/>
                <w:sz w:val="24"/>
                <w:szCs w:val="24"/>
                <w:bdr w:val="none" w:sz="0" w:space="0" w:color="auto" w:frame="1"/>
              </w:rPr>
              <w:lastRenderedPageBreak/>
              <w:t>Autres remarques ou</w:t>
            </w:r>
            <w:r w:rsidRPr="00AB280D">
              <w:rPr>
                <w:rStyle w:val="question-heading"/>
                <w:rFonts w:ascii="Arial" w:eastAsia="Times New Roman" w:hAnsi="Arial" w:cs="Arial"/>
                <w:b/>
                <w:bCs/>
                <w:color w:val="383838"/>
                <w:sz w:val="24"/>
                <w:szCs w:val="24"/>
                <w:bdr w:val="none" w:sz="0" w:space="0" w:color="auto" w:frame="1"/>
              </w:rPr>
              <w:t xml:space="preserve"> commentaires :</w:t>
            </w:r>
          </w:p>
          <w:p w:rsidR="00005AC9" w:rsidRDefault="00005AC9" w:rsidP="00390CD0">
            <w:pPr>
              <w:pStyle w:val="Corpsdetexte"/>
            </w:pPr>
          </w:p>
          <w:p w:rsidR="00005AC9" w:rsidRDefault="00005AC9" w:rsidP="00390CD0">
            <w:pPr>
              <w:pStyle w:val="Corpsdetexte"/>
            </w:pPr>
          </w:p>
          <w:p w:rsidR="00005AC9" w:rsidRDefault="00005AC9" w:rsidP="00390CD0">
            <w:pPr>
              <w:pStyle w:val="Corpsdetexte"/>
            </w:pPr>
          </w:p>
          <w:p w:rsidR="00005AC9" w:rsidRDefault="00005AC9" w:rsidP="00390CD0">
            <w:pPr>
              <w:pStyle w:val="Corpsdetexte"/>
            </w:pPr>
          </w:p>
        </w:tc>
      </w:tr>
    </w:tbl>
    <w:p w:rsidR="00005AC9" w:rsidRDefault="00005AC9" w:rsidP="00005AC9">
      <w:pPr>
        <w:pStyle w:val="Corpsdetexte"/>
      </w:pPr>
    </w:p>
    <w:p w:rsidR="00005AC9" w:rsidRDefault="00005AC9" w:rsidP="00005AC9">
      <w:pPr>
        <w:pStyle w:val="Corpsdetexte"/>
      </w:pPr>
      <w:r>
        <w:t>* Réponses obligatoires</w:t>
      </w:r>
    </w:p>
    <w:p w:rsidR="006E7845" w:rsidRDefault="00CB7479"/>
    <w:sectPr w:rsidR="006E7845" w:rsidSect="00005AC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79" w:rsidRDefault="00CB7479" w:rsidP="00005AC9">
      <w:pPr>
        <w:spacing w:after="0" w:line="240" w:lineRule="auto"/>
      </w:pPr>
      <w:r>
        <w:separator/>
      </w:r>
    </w:p>
  </w:endnote>
  <w:endnote w:type="continuationSeparator" w:id="0">
    <w:p w:rsidR="00CB7479" w:rsidRDefault="00CB7479" w:rsidP="0000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AC9" w:rsidRDefault="001C597C">
    <w:pPr>
      <w:pStyle w:val="Pieddepage"/>
    </w:pPr>
    <w:r>
      <w:fldChar w:fldCharType="begin"/>
    </w:r>
    <w:r w:rsidR="00005AC9">
      <w:instrText>PAGE</w:instrText>
    </w:r>
    <w:r>
      <w:fldChar w:fldCharType="separate"/>
    </w:r>
    <w:r w:rsidR="005635D6">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79" w:rsidRDefault="00CB7479" w:rsidP="00005AC9">
      <w:pPr>
        <w:spacing w:after="0" w:line="240" w:lineRule="auto"/>
      </w:pPr>
      <w:r>
        <w:separator/>
      </w:r>
    </w:p>
  </w:footnote>
  <w:footnote w:type="continuationSeparator" w:id="0">
    <w:p w:rsidR="00CB7479" w:rsidRDefault="00CB7479" w:rsidP="0000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976"/>
      <w:gridCol w:w="709"/>
    </w:tblGrid>
    <w:tr w:rsidR="00005AC9" w:rsidRPr="00DC5EB6" w:rsidTr="00DC5EB6">
      <w:trPr>
        <w:trHeight w:val="720"/>
      </w:trPr>
      <w:tc>
        <w:tcPr>
          <w:tcW w:w="10188" w:type="dxa"/>
          <w:vAlign w:val="center"/>
        </w:tcPr>
        <w:p w:rsidR="00005AC9" w:rsidRPr="00DC5EB6" w:rsidRDefault="00005AC9"/>
      </w:tc>
      <w:tc>
        <w:tcPr>
          <w:tcW w:w="720" w:type="dxa"/>
          <w:shd w:val="clear" w:color="auto" w:fill="A9122A"/>
          <w:vAlign w:val="center"/>
        </w:tcPr>
        <w:p w:rsidR="00005AC9" w:rsidRPr="00DC5EB6" w:rsidRDefault="00005AC9"/>
      </w:tc>
    </w:tr>
  </w:tbl>
  <w:p w:rsidR="00005AC9" w:rsidRDefault="00005A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1" w:type="dxa"/>
      <w:tblLook w:val="04A0" w:firstRow="1" w:lastRow="0" w:firstColumn="1" w:lastColumn="0" w:noHBand="0" w:noVBand="1"/>
    </w:tblPr>
    <w:tblGrid>
      <w:gridCol w:w="7905"/>
      <w:gridCol w:w="2636"/>
    </w:tblGrid>
    <w:tr w:rsidR="00005AC9" w:rsidRPr="005E41C3" w:rsidTr="00DC5EB6">
      <w:trPr>
        <w:trHeight w:val="1620"/>
      </w:trPr>
      <w:tc>
        <w:tcPr>
          <w:tcW w:w="7905" w:type="dxa"/>
          <w:vAlign w:val="center"/>
        </w:tcPr>
        <w:p w:rsidR="00005AC9" w:rsidRPr="005E41C3" w:rsidRDefault="00005AC9">
          <w:pPr>
            <w:pStyle w:val="Titre"/>
            <w:rPr>
              <w:lang w:val="fr-FR"/>
            </w:rPr>
          </w:pPr>
          <w:r w:rsidRPr="005E41C3">
            <w:rPr>
              <w:lang w:val="fr-FR"/>
            </w:rPr>
            <w:t>Dispositif “Plus de maîtres que de classes”</w:t>
          </w:r>
        </w:p>
        <w:p w:rsidR="00005AC9" w:rsidRPr="005E41C3" w:rsidRDefault="00005AC9">
          <w:pPr>
            <w:pStyle w:val="ContactDetails"/>
            <w:rPr>
              <w:lang w:val="fr-FR"/>
            </w:rPr>
          </w:pPr>
          <w:r w:rsidRPr="005E41C3">
            <w:rPr>
              <w:lang w:val="fr-FR"/>
            </w:rPr>
            <w:t>Questionnaire en vue d’un échange de pratiques le 14 octobre 2016</w:t>
          </w:r>
        </w:p>
      </w:tc>
      <w:tc>
        <w:tcPr>
          <w:tcW w:w="2636" w:type="dxa"/>
          <w:vAlign w:val="center"/>
        </w:tcPr>
        <w:p w:rsidR="00005AC9" w:rsidRPr="005E41C3" w:rsidRDefault="00005AC9">
          <w:pPr>
            <w:pStyle w:val="Initials"/>
            <w:rPr>
              <w:b w:val="0"/>
              <w:color w:val="auto"/>
              <w:sz w:val="20"/>
              <w:szCs w:val="20"/>
              <w:lang w:val="fr-FR"/>
            </w:rPr>
          </w:pPr>
          <w:r w:rsidRPr="005E41C3">
            <w:rPr>
              <w:b w:val="0"/>
              <w:color w:val="auto"/>
              <w:sz w:val="20"/>
              <w:szCs w:val="20"/>
              <w:lang w:val="fr-FR"/>
            </w:rPr>
            <w:t>Circonscriptions de Cayenne 1 Saül, Cayenne 2 Roura et Rémire-Montjoly Matoury</w:t>
          </w:r>
        </w:p>
      </w:tc>
    </w:tr>
  </w:tbl>
  <w:p w:rsidR="00005AC9" w:rsidRPr="005E41C3" w:rsidRDefault="00005A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1" w:type="dxa"/>
      <w:tblLook w:val="04A0" w:firstRow="1" w:lastRow="0" w:firstColumn="1" w:lastColumn="0" w:noHBand="0" w:noVBand="1"/>
    </w:tblPr>
    <w:tblGrid>
      <w:gridCol w:w="7905"/>
      <w:gridCol w:w="2636"/>
    </w:tblGrid>
    <w:tr w:rsidR="00005AC9" w:rsidRPr="005E41C3" w:rsidTr="00390CD0">
      <w:trPr>
        <w:trHeight w:val="1620"/>
      </w:trPr>
      <w:tc>
        <w:tcPr>
          <w:tcW w:w="7905" w:type="dxa"/>
          <w:vAlign w:val="center"/>
        </w:tcPr>
        <w:p w:rsidR="00005AC9" w:rsidRPr="005E41C3" w:rsidRDefault="00005AC9" w:rsidP="00005AC9">
          <w:pPr>
            <w:pStyle w:val="Titre"/>
            <w:rPr>
              <w:lang w:val="fr-FR"/>
            </w:rPr>
          </w:pPr>
          <w:r w:rsidRPr="005E41C3">
            <w:rPr>
              <w:lang w:val="fr-FR"/>
            </w:rPr>
            <w:t>Dispositif “Plus de maîtres que de classes”</w:t>
          </w:r>
        </w:p>
        <w:p w:rsidR="00005AC9" w:rsidRPr="005E41C3" w:rsidRDefault="00005AC9" w:rsidP="00005AC9">
          <w:pPr>
            <w:pStyle w:val="ContactDetails"/>
            <w:rPr>
              <w:lang w:val="fr-FR"/>
            </w:rPr>
          </w:pPr>
          <w:r w:rsidRPr="005E41C3">
            <w:rPr>
              <w:lang w:val="fr-FR"/>
            </w:rPr>
            <w:t>Questionnaire en vue d’un échange de pratiques le 14 octobre 2016</w:t>
          </w:r>
        </w:p>
      </w:tc>
      <w:tc>
        <w:tcPr>
          <w:tcW w:w="2636" w:type="dxa"/>
          <w:vAlign w:val="center"/>
        </w:tcPr>
        <w:p w:rsidR="00005AC9" w:rsidRPr="005E41C3" w:rsidRDefault="00005AC9" w:rsidP="00005AC9">
          <w:pPr>
            <w:pStyle w:val="Initials"/>
            <w:rPr>
              <w:b w:val="0"/>
              <w:color w:val="auto"/>
              <w:sz w:val="20"/>
              <w:szCs w:val="20"/>
              <w:lang w:val="fr-FR"/>
            </w:rPr>
          </w:pPr>
          <w:r w:rsidRPr="005E41C3">
            <w:rPr>
              <w:b w:val="0"/>
              <w:color w:val="auto"/>
              <w:sz w:val="20"/>
              <w:szCs w:val="20"/>
              <w:lang w:val="fr-FR"/>
            </w:rPr>
            <w:t>Circonscriptions de Cayenne 1 Saül, Cayenne 2 Roura et Rémire-Montjoly Matoury</w:t>
          </w:r>
        </w:p>
      </w:tc>
    </w:tr>
  </w:tbl>
  <w:p w:rsidR="00005AC9" w:rsidRPr="005E41C3" w:rsidRDefault="00005AC9" w:rsidP="00005AC9"/>
  <w:p w:rsidR="00005AC9" w:rsidRDefault="00005A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8D0"/>
    <w:multiLevelType w:val="hybridMultilevel"/>
    <w:tmpl w:val="56B01214"/>
    <w:lvl w:ilvl="0" w:tplc="CE88E652">
      <w:start w:val="3"/>
      <w:numFmt w:val="bullet"/>
      <w:lvlText w:val="-"/>
      <w:lvlJc w:val="left"/>
      <w:pPr>
        <w:ind w:left="720" w:hanging="360"/>
      </w:pPr>
      <w:rPr>
        <w:rFonts w:ascii="Century Gothic" w:eastAsia="SimSu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2A1E62"/>
    <w:multiLevelType w:val="hybridMultilevel"/>
    <w:tmpl w:val="E85EE0CE"/>
    <w:lvl w:ilvl="0" w:tplc="82B6E2A2">
      <w:start w:val="3"/>
      <w:numFmt w:val="bullet"/>
      <w:lvlText w:val="-"/>
      <w:lvlJc w:val="left"/>
      <w:pPr>
        <w:ind w:left="720" w:hanging="360"/>
      </w:pPr>
      <w:rPr>
        <w:rFonts w:ascii="Century Gothic" w:eastAsia="SimSu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C9"/>
    <w:rsid w:val="00005AC9"/>
    <w:rsid w:val="00143474"/>
    <w:rsid w:val="001C597C"/>
    <w:rsid w:val="002A4536"/>
    <w:rsid w:val="002E6D86"/>
    <w:rsid w:val="00401519"/>
    <w:rsid w:val="00466ED7"/>
    <w:rsid w:val="004967DD"/>
    <w:rsid w:val="005635D6"/>
    <w:rsid w:val="0080491F"/>
    <w:rsid w:val="00823FBB"/>
    <w:rsid w:val="008C5980"/>
    <w:rsid w:val="00917758"/>
    <w:rsid w:val="009D11DE"/>
    <w:rsid w:val="009E622B"/>
    <w:rsid w:val="00A31CBF"/>
    <w:rsid w:val="00AA64DA"/>
    <w:rsid w:val="00AF35B6"/>
    <w:rsid w:val="00C360C9"/>
    <w:rsid w:val="00CB7479"/>
    <w:rsid w:val="00D13232"/>
    <w:rsid w:val="00FB1D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130BE-8A0A-417E-B82F-8703E20A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5980"/>
  </w:style>
  <w:style w:type="paragraph" w:styleId="Titre1">
    <w:name w:val="heading 1"/>
    <w:basedOn w:val="Normal"/>
    <w:next w:val="Corpsdetexte"/>
    <w:link w:val="Titre1Car"/>
    <w:qFormat/>
    <w:rsid w:val="00005AC9"/>
    <w:pPr>
      <w:keepNext/>
      <w:keepLines/>
      <w:pBdr>
        <w:bottom w:val="single" w:sz="12" w:space="3" w:color="A9122A"/>
      </w:pBdr>
      <w:spacing w:before="480" w:after="240" w:line="240" w:lineRule="auto"/>
      <w:ind w:left="-187" w:right="-187" w:firstLine="187"/>
      <w:outlineLvl w:val="0"/>
    </w:pPr>
    <w:rPr>
      <w:rFonts w:ascii="Century Gothic" w:eastAsia="SimSun" w:hAnsi="Century Gothic" w:cs="Times New Roman"/>
      <w:b/>
      <w:bCs/>
      <w:color w:val="000000"/>
      <w:sz w:val="24"/>
      <w:szCs w:val="24"/>
      <w:lang w:val="en-US"/>
    </w:rPr>
  </w:style>
  <w:style w:type="paragraph" w:styleId="Titre2">
    <w:name w:val="heading 2"/>
    <w:basedOn w:val="Normal"/>
    <w:next w:val="Corpsdetexte"/>
    <w:link w:val="Titre2Car"/>
    <w:qFormat/>
    <w:rsid w:val="00005AC9"/>
    <w:pPr>
      <w:keepNext/>
      <w:keepLines/>
      <w:tabs>
        <w:tab w:val="left" w:pos="5760"/>
      </w:tabs>
      <w:spacing w:before="200" w:after="100" w:line="240" w:lineRule="auto"/>
      <w:outlineLvl w:val="1"/>
    </w:pPr>
    <w:rPr>
      <w:rFonts w:ascii="Century Gothic" w:eastAsia="SimSun" w:hAnsi="Century Gothic" w:cs="Times New Roman"/>
      <w:b/>
      <w:bCs/>
      <w:color w:val="000000"/>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05AC9"/>
    <w:pPr>
      <w:tabs>
        <w:tab w:val="center" w:pos="4536"/>
        <w:tab w:val="right" w:pos="9072"/>
      </w:tabs>
      <w:spacing w:after="0" w:line="240" w:lineRule="auto"/>
    </w:pPr>
  </w:style>
  <w:style w:type="character" w:customStyle="1" w:styleId="En-tteCar">
    <w:name w:val="En-tête Car"/>
    <w:basedOn w:val="Policepardfaut"/>
    <w:link w:val="En-tte"/>
    <w:rsid w:val="00005AC9"/>
  </w:style>
  <w:style w:type="paragraph" w:styleId="Pieddepage">
    <w:name w:val="footer"/>
    <w:basedOn w:val="Normal"/>
    <w:link w:val="PieddepageCar"/>
    <w:unhideWhenUsed/>
    <w:rsid w:val="00005AC9"/>
    <w:pPr>
      <w:tabs>
        <w:tab w:val="center" w:pos="4536"/>
        <w:tab w:val="right" w:pos="9072"/>
      </w:tabs>
      <w:spacing w:after="0" w:line="240" w:lineRule="auto"/>
    </w:pPr>
  </w:style>
  <w:style w:type="character" w:customStyle="1" w:styleId="PieddepageCar">
    <w:name w:val="Pied de page Car"/>
    <w:basedOn w:val="Policepardfaut"/>
    <w:link w:val="Pieddepage"/>
    <w:rsid w:val="00005AC9"/>
  </w:style>
  <w:style w:type="paragraph" w:styleId="Titre">
    <w:name w:val="Title"/>
    <w:basedOn w:val="Normal"/>
    <w:next w:val="Normal"/>
    <w:link w:val="TitreCar"/>
    <w:qFormat/>
    <w:rsid w:val="00005AC9"/>
    <w:pPr>
      <w:spacing w:after="120" w:line="240" w:lineRule="auto"/>
    </w:pPr>
    <w:rPr>
      <w:rFonts w:ascii="Century Gothic" w:eastAsia="SimSun" w:hAnsi="Century Gothic" w:cs="Times New Roman"/>
      <w:b/>
      <w:color w:val="A9122A"/>
      <w:spacing w:val="5"/>
      <w:kern w:val="28"/>
      <w:sz w:val="36"/>
      <w:szCs w:val="36"/>
      <w:lang w:val="en-US"/>
    </w:rPr>
  </w:style>
  <w:style w:type="character" w:customStyle="1" w:styleId="TitreCar">
    <w:name w:val="Titre Car"/>
    <w:basedOn w:val="Policepardfaut"/>
    <w:link w:val="Titre"/>
    <w:rsid w:val="00005AC9"/>
    <w:rPr>
      <w:rFonts w:ascii="Century Gothic" w:eastAsia="SimSun" w:hAnsi="Century Gothic" w:cs="Times New Roman"/>
      <w:b/>
      <w:color w:val="A9122A"/>
      <w:spacing w:val="5"/>
      <w:kern w:val="28"/>
      <w:sz w:val="36"/>
      <w:szCs w:val="36"/>
      <w:lang w:val="en-US"/>
    </w:rPr>
  </w:style>
  <w:style w:type="paragraph" w:customStyle="1" w:styleId="ContactDetails">
    <w:name w:val="Contact Details"/>
    <w:basedOn w:val="Normal"/>
    <w:rsid w:val="00005AC9"/>
    <w:pPr>
      <w:spacing w:after="0" w:line="240" w:lineRule="auto"/>
    </w:pPr>
    <w:rPr>
      <w:rFonts w:ascii="Century Gothic" w:eastAsia="SimSun" w:hAnsi="Century Gothic" w:cs="Times New Roman"/>
      <w:b/>
      <w:sz w:val="18"/>
      <w:szCs w:val="18"/>
      <w:lang w:val="en-US"/>
    </w:rPr>
  </w:style>
  <w:style w:type="paragraph" w:customStyle="1" w:styleId="Initials">
    <w:name w:val="Initials"/>
    <w:basedOn w:val="Normal"/>
    <w:rsid w:val="00005AC9"/>
    <w:pPr>
      <w:spacing w:after="0" w:line="240" w:lineRule="auto"/>
      <w:jc w:val="center"/>
    </w:pPr>
    <w:rPr>
      <w:rFonts w:ascii="Century Gothic" w:eastAsia="SimSun" w:hAnsi="Century Gothic" w:cs="Times New Roman"/>
      <w:b/>
      <w:color w:val="A9122A"/>
      <w:sz w:val="106"/>
      <w:lang w:val="en-US"/>
    </w:rPr>
  </w:style>
  <w:style w:type="character" w:customStyle="1" w:styleId="Titre1Car">
    <w:name w:val="Titre 1 Car"/>
    <w:basedOn w:val="Policepardfaut"/>
    <w:link w:val="Titre1"/>
    <w:rsid w:val="00005AC9"/>
    <w:rPr>
      <w:rFonts w:ascii="Century Gothic" w:eastAsia="SimSun" w:hAnsi="Century Gothic" w:cs="Times New Roman"/>
      <w:b/>
      <w:bCs/>
      <w:color w:val="000000"/>
      <w:sz w:val="24"/>
      <w:szCs w:val="24"/>
      <w:lang w:val="en-US"/>
    </w:rPr>
  </w:style>
  <w:style w:type="character" w:customStyle="1" w:styleId="Titre2Car">
    <w:name w:val="Titre 2 Car"/>
    <w:basedOn w:val="Policepardfaut"/>
    <w:link w:val="Titre2"/>
    <w:rsid w:val="00005AC9"/>
    <w:rPr>
      <w:rFonts w:ascii="Century Gothic" w:eastAsia="SimSun" w:hAnsi="Century Gothic" w:cs="Times New Roman"/>
      <w:b/>
      <w:bCs/>
      <w:color w:val="000000"/>
      <w:sz w:val="20"/>
      <w:szCs w:val="20"/>
      <w:lang w:val="en-US"/>
    </w:rPr>
  </w:style>
  <w:style w:type="paragraph" w:styleId="Corpsdetexte">
    <w:name w:val="Body Text"/>
    <w:basedOn w:val="Normal"/>
    <w:link w:val="CorpsdetexteCar"/>
    <w:rsid w:val="00005AC9"/>
    <w:pPr>
      <w:spacing w:after="200" w:line="240" w:lineRule="auto"/>
    </w:pPr>
    <w:rPr>
      <w:rFonts w:ascii="Century Gothic" w:eastAsia="SimSun" w:hAnsi="Century Gothic" w:cs="Times New Roman"/>
      <w:sz w:val="20"/>
      <w:lang w:val="en-US"/>
    </w:rPr>
  </w:style>
  <w:style w:type="character" w:customStyle="1" w:styleId="CorpsdetexteCar">
    <w:name w:val="Corps de texte Car"/>
    <w:basedOn w:val="Policepardfaut"/>
    <w:link w:val="Corpsdetexte"/>
    <w:rsid w:val="00005AC9"/>
    <w:rPr>
      <w:rFonts w:ascii="Century Gothic" w:eastAsia="SimSun" w:hAnsi="Century Gothic" w:cs="Times New Roman"/>
      <w:sz w:val="20"/>
      <w:lang w:val="en-US"/>
    </w:rPr>
  </w:style>
  <w:style w:type="character" w:customStyle="1" w:styleId="question-heading">
    <w:name w:val="question-heading"/>
    <w:rsid w:val="00005AC9"/>
  </w:style>
  <w:style w:type="character" w:customStyle="1" w:styleId="apple-converted-space">
    <w:name w:val="apple-converted-space"/>
    <w:rsid w:val="00005AC9"/>
  </w:style>
  <w:style w:type="paragraph" w:styleId="Sansinterligne">
    <w:name w:val="No Spacing"/>
    <w:uiPriority w:val="1"/>
    <w:qFormat/>
    <w:rsid w:val="00A31CBF"/>
    <w:pPr>
      <w:spacing w:after="0" w:line="240" w:lineRule="auto"/>
    </w:pPr>
  </w:style>
  <w:style w:type="paragraph" w:customStyle="1" w:styleId="ParaAttribute9">
    <w:name w:val="ParaAttribute9"/>
    <w:rsid w:val="00466ED7"/>
    <w:pPr>
      <w:wordWrap w:val="0"/>
      <w:spacing w:after="200" w:line="240" w:lineRule="auto"/>
    </w:pPr>
    <w:rPr>
      <w:rFonts w:ascii="Times New Roman" w:eastAsia="Batang"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 Kaiser</dc:creator>
  <cp:lastModifiedBy>mpepin</cp:lastModifiedBy>
  <cp:revision>2</cp:revision>
  <cp:lastPrinted>2016-10-11T15:09:00Z</cp:lastPrinted>
  <dcterms:created xsi:type="dcterms:W3CDTF">2016-10-17T23:33:00Z</dcterms:created>
  <dcterms:modified xsi:type="dcterms:W3CDTF">2016-10-17T23:33:00Z</dcterms:modified>
</cp:coreProperties>
</file>