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1707"/>
        <w:gridCol w:w="1999"/>
        <w:gridCol w:w="3285"/>
      </w:tblGrid>
      <w:tr w:rsidR="00AC17D4" w:rsidTr="00AC17D4">
        <w:tc>
          <w:tcPr>
            <w:tcW w:w="0" w:type="auto"/>
            <w:vAlign w:val="center"/>
            <w:hideMark/>
          </w:tcPr>
          <w:p w:rsidR="00AC17D4" w:rsidRDefault="00AC17D4" w:rsidP="00AC17D4">
            <w:pPr>
              <w:jc w:val="center"/>
            </w:pPr>
            <w:r>
              <w:rPr>
                <w:noProof/>
                <w:lang w:eastAsia="fr-FR"/>
              </w:rPr>
              <w:drawing>
                <wp:inline distT="0" distB="0" distL="0" distR="0">
                  <wp:extent cx="1337422" cy="1369648"/>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srcRect/>
                          <a:stretch>
                            <a:fillRect/>
                          </a:stretch>
                        </pic:blipFill>
                        <pic:spPr bwMode="auto">
                          <a:xfrm>
                            <a:off x="0" y="0"/>
                            <a:ext cx="1339123" cy="1371390"/>
                          </a:xfrm>
                          <a:prstGeom prst="rect">
                            <a:avLst/>
                          </a:prstGeom>
                          <a:noFill/>
                          <a:ln w="9525">
                            <a:noFill/>
                            <a:miter lim="800000"/>
                            <a:headEnd/>
                            <a:tailEnd/>
                          </a:ln>
                        </pic:spPr>
                      </pic:pic>
                    </a:graphicData>
                  </a:graphic>
                </wp:inline>
              </w:drawing>
            </w:r>
          </w:p>
        </w:tc>
        <w:tc>
          <w:tcPr>
            <w:tcW w:w="0" w:type="auto"/>
            <w:vAlign w:val="center"/>
            <w:hideMark/>
          </w:tcPr>
          <w:p w:rsidR="00AC17D4" w:rsidRDefault="00AC17D4" w:rsidP="00AC17D4">
            <w:pPr>
              <w:jc w:val="center"/>
            </w:pPr>
            <w:r>
              <w:rPr>
                <w:noProof/>
                <w:lang w:eastAsia="fr-FR"/>
              </w:rPr>
              <w:drawing>
                <wp:inline distT="0" distB="0" distL="0" distR="0">
                  <wp:extent cx="946864" cy="1212274"/>
                  <wp:effectExtent l="19050" t="0" r="5636"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9" cstate="print"/>
                          <a:srcRect/>
                          <a:stretch>
                            <a:fillRect/>
                          </a:stretch>
                        </pic:blipFill>
                        <pic:spPr bwMode="auto">
                          <a:xfrm>
                            <a:off x="0" y="0"/>
                            <a:ext cx="951601" cy="1218338"/>
                          </a:xfrm>
                          <a:prstGeom prst="rect">
                            <a:avLst/>
                          </a:prstGeom>
                          <a:noFill/>
                          <a:ln w="9525">
                            <a:noFill/>
                            <a:miter lim="800000"/>
                            <a:headEnd/>
                            <a:tailEnd/>
                          </a:ln>
                        </pic:spPr>
                      </pic:pic>
                    </a:graphicData>
                  </a:graphic>
                </wp:inline>
              </w:drawing>
            </w:r>
          </w:p>
        </w:tc>
        <w:tc>
          <w:tcPr>
            <w:tcW w:w="0" w:type="auto"/>
            <w:vAlign w:val="center"/>
            <w:hideMark/>
          </w:tcPr>
          <w:p w:rsidR="00AC17D4" w:rsidRDefault="00AC17D4" w:rsidP="00AC17D4">
            <w:pPr>
              <w:jc w:val="center"/>
            </w:pPr>
            <w:r>
              <w:rPr>
                <w:noProof/>
                <w:lang w:eastAsia="fr-FR"/>
              </w:rPr>
              <w:drawing>
                <wp:inline distT="0" distB="0" distL="0" distR="0">
                  <wp:extent cx="1135380" cy="1419225"/>
                  <wp:effectExtent l="19050" t="0" r="762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srcRect/>
                          <a:stretch>
                            <a:fillRect/>
                          </a:stretch>
                        </pic:blipFill>
                        <pic:spPr bwMode="auto">
                          <a:xfrm>
                            <a:off x="0" y="0"/>
                            <a:ext cx="1135380" cy="1419225"/>
                          </a:xfrm>
                          <a:prstGeom prst="rect">
                            <a:avLst/>
                          </a:prstGeom>
                          <a:noFill/>
                          <a:ln w="9525">
                            <a:noFill/>
                            <a:miter lim="800000"/>
                            <a:headEnd/>
                            <a:tailEnd/>
                          </a:ln>
                        </pic:spPr>
                      </pic:pic>
                    </a:graphicData>
                  </a:graphic>
                </wp:inline>
              </w:drawing>
            </w:r>
          </w:p>
        </w:tc>
        <w:tc>
          <w:tcPr>
            <w:tcW w:w="0" w:type="auto"/>
            <w:vAlign w:val="center"/>
            <w:hideMark/>
          </w:tcPr>
          <w:p w:rsidR="00AC17D4" w:rsidRDefault="00AC17D4" w:rsidP="00AC17D4">
            <w:pPr>
              <w:jc w:val="center"/>
            </w:pPr>
            <w:r>
              <w:rPr>
                <w:noProof/>
                <w:lang w:eastAsia="fr-FR"/>
              </w:rPr>
              <w:drawing>
                <wp:inline distT="0" distB="0" distL="0" distR="0">
                  <wp:extent cx="1971675" cy="1219200"/>
                  <wp:effectExtent l="19050" t="0" r="9525"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srcRect/>
                          <a:stretch>
                            <a:fillRect/>
                          </a:stretch>
                        </pic:blipFill>
                        <pic:spPr bwMode="auto">
                          <a:xfrm>
                            <a:off x="0" y="0"/>
                            <a:ext cx="1971675" cy="1219200"/>
                          </a:xfrm>
                          <a:prstGeom prst="rect">
                            <a:avLst/>
                          </a:prstGeom>
                          <a:noFill/>
                          <a:ln w="9525">
                            <a:noFill/>
                            <a:miter lim="800000"/>
                            <a:headEnd/>
                            <a:tailEnd/>
                          </a:ln>
                        </pic:spPr>
                      </pic:pic>
                    </a:graphicData>
                  </a:graphic>
                </wp:inline>
              </w:drawing>
            </w:r>
          </w:p>
        </w:tc>
      </w:tr>
    </w:tbl>
    <w:p w:rsidR="00AC17D4" w:rsidRDefault="00AC17D4" w:rsidP="00AC17D4">
      <w:pPr>
        <w:jc w:val="center"/>
      </w:pPr>
    </w:p>
    <w:p w:rsidR="00AC17D4" w:rsidRPr="00AC17D4" w:rsidRDefault="00AC17D4" w:rsidP="00AC17D4">
      <w:pPr>
        <w:rPr>
          <w:b/>
          <w:color w:val="00B050"/>
          <w:sz w:val="68"/>
          <w:szCs w:val="68"/>
          <w:u w:val="single"/>
        </w:rPr>
      </w:pPr>
      <w:r>
        <w:t xml:space="preserve">                                                            </w:t>
      </w:r>
      <w:r w:rsidRPr="00AC17D4">
        <w:rPr>
          <w:b/>
          <w:color w:val="00B050"/>
          <w:sz w:val="68"/>
          <w:szCs w:val="68"/>
          <w:u w:val="single"/>
        </w:rPr>
        <w:t>Projet pilote</w:t>
      </w:r>
    </w:p>
    <w:p w:rsidR="00AC17D4" w:rsidRPr="00AC17D4" w:rsidRDefault="00AC17D4" w:rsidP="00AC17D4">
      <w:pPr>
        <w:jc w:val="center"/>
        <w:rPr>
          <w:b/>
          <w:color w:val="00B050"/>
          <w:sz w:val="68"/>
          <w:szCs w:val="68"/>
          <w:u w:val="single"/>
        </w:rPr>
      </w:pPr>
      <w:r w:rsidRPr="00AC17D4">
        <w:rPr>
          <w:b/>
          <w:color w:val="00B050"/>
          <w:sz w:val="68"/>
          <w:szCs w:val="68"/>
          <w:u w:val="single"/>
        </w:rPr>
        <w:t>Education à la sécurité routière</w:t>
      </w:r>
    </w:p>
    <w:p w:rsidR="00AC17D4" w:rsidRDefault="00AC17D4" w:rsidP="00AC17D4">
      <w:pPr>
        <w:jc w:val="center"/>
        <w:rPr>
          <w:b/>
          <w:sz w:val="48"/>
          <w:szCs w:val="48"/>
          <w:u w:val="single"/>
        </w:rPr>
      </w:pPr>
    </w:p>
    <w:p w:rsidR="00AC17D4" w:rsidRDefault="00AC17D4" w:rsidP="00AC17D4">
      <w:pPr>
        <w:jc w:val="center"/>
        <w:rPr>
          <w:b/>
          <w:sz w:val="48"/>
          <w:szCs w:val="48"/>
          <w:u w:val="single"/>
        </w:rPr>
      </w:pPr>
      <w:r>
        <w:rPr>
          <w:b/>
          <w:sz w:val="48"/>
          <w:szCs w:val="48"/>
          <w:u w:val="single"/>
        </w:rPr>
        <w:t xml:space="preserve">Réseau d’Education Prioritaire </w:t>
      </w:r>
    </w:p>
    <w:p w:rsidR="00AC17D4" w:rsidRDefault="00AC17D4" w:rsidP="00AC17D4">
      <w:pPr>
        <w:jc w:val="center"/>
        <w:rPr>
          <w:b/>
          <w:sz w:val="48"/>
          <w:szCs w:val="48"/>
          <w:u w:val="single"/>
        </w:rPr>
      </w:pPr>
      <w:r>
        <w:rPr>
          <w:b/>
          <w:sz w:val="48"/>
          <w:szCs w:val="48"/>
          <w:u w:val="single"/>
        </w:rPr>
        <w:t>du collège Rééberg NERON</w:t>
      </w:r>
    </w:p>
    <w:p w:rsidR="00AC17D4" w:rsidRDefault="00AC17D4" w:rsidP="00AC17D4">
      <w:pPr>
        <w:jc w:val="center"/>
        <w:rPr>
          <w:b/>
          <w:sz w:val="48"/>
          <w:szCs w:val="48"/>
          <w:u w:val="single"/>
        </w:rPr>
      </w:pPr>
      <w:r>
        <w:rPr>
          <w:b/>
          <w:sz w:val="48"/>
          <w:szCs w:val="48"/>
          <w:u w:val="single"/>
        </w:rPr>
        <w:t>2016-2019</w:t>
      </w:r>
    </w:p>
    <w:p w:rsidR="00AC17D4" w:rsidRDefault="00AC17D4" w:rsidP="00AC17D4">
      <w:pPr>
        <w:jc w:val="center"/>
        <w:rPr>
          <w:b/>
          <w:sz w:val="48"/>
          <w:szCs w:val="48"/>
          <w:u w:val="single"/>
        </w:rPr>
      </w:pPr>
    </w:p>
    <w:p w:rsidR="00AC17D4" w:rsidRDefault="00AC17D4" w:rsidP="00AC17D4">
      <w:pPr>
        <w:jc w:val="center"/>
      </w:pPr>
      <w:r>
        <w:rPr>
          <w:noProof/>
          <w:lang w:eastAsia="fr-FR"/>
        </w:rPr>
        <w:drawing>
          <wp:inline distT="0" distB="0" distL="0" distR="0">
            <wp:extent cx="3305175" cy="2628767"/>
            <wp:effectExtent l="19050" t="0" r="9525" b="0"/>
            <wp:docPr id="5" name="Image 1" descr="Résultat de recherche d'images pour &quot;vélo afr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vélo afrique&quot;"/>
                    <pic:cNvPicPr>
                      <a:picLocks noChangeAspect="1" noChangeArrowheads="1"/>
                    </pic:cNvPicPr>
                  </pic:nvPicPr>
                  <pic:blipFill>
                    <a:blip r:embed="rId12" cstate="print"/>
                    <a:srcRect/>
                    <a:stretch>
                      <a:fillRect/>
                    </a:stretch>
                  </pic:blipFill>
                  <pic:spPr bwMode="auto">
                    <a:xfrm>
                      <a:off x="0" y="0"/>
                      <a:ext cx="3305175" cy="2628767"/>
                    </a:xfrm>
                    <a:prstGeom prst="rect">
                      <a:avLst/>
                    </a:prstGeom>
                    <a:noFill/>
                    <a:ln w="9525">
                      <a:noFill/>
                      <a:miter lim="800000"/>
                      <a:headEnd/>
                      <a:tailEnd/>
                    </a:ln>
                  </pic:spPr>
                </pic:pic>
              </a:graphicData>
            </a:graphic>
          </wp:inline>
        </w:drawing>
      </w:r>
      <w:r w:rsidR="00513FD6">
        <w:t xml:space="preserve">                                                </w:t>
      </w:r>
    </w:p>
    <w:p w:rsidR="00736280" w:rsidRDefault="0018150C" w:rsidP="000F6774">
      <w:pPr>
        <w:spacing w:line="480" w:lineRule="auto"/>
        <w:rPr>
          <w:sz w:val="24"/>
          <w:szCs w:val="24"/>
        </w:rPr>
      </w:pPr>
      <w:r w:rsidRPr="0018150C">
        <w:rPr>
          <w:b/>
          <w:sz w:val="24"/>
          <w:szCs w:val="24"/>
          <w:u w:val="single"/>
        </w:rPr>
        <w:lastRenderedPageBreak/>
        <w:t xml:space="preserve">Un </w:t>
      </w:r>
      <w:r w:rsidR="00736280" w:rsidRPr="0018150C">
        <w:rPr>
          <w:b/>
          <w:sz w:val="24"/>
          <w:szCs w:val="24"/>
          <w:u w:val="single"/>
        </w:rPr>
        <w:t>Constat</w:t>
      </w:r>
      <w:r w:rsidRPr="0018150C">
        <w:rPr>
          <w:b/>
          <w:sz w:val="24"/>
          <w:szCs w:val="24"/>
          <w:u w:val="single"/>
        </w:rPr>
        <w:t xml:space="preserve"> alarmant</w:t>
      </w:r>
      <w:r>
        <w:rPr>
          <w:sz w:val="24"/>
          <w:szCs w:val="24"/>
        </w:rPr>
        <w:t xml:space="preserve"> :</w:t>
      </w:r>
      <w:r w:rsidR="00736280">
        <w:rPr>
          <w:sz w:val="24"/>
          <w:szCs w:val="24"/>
        </w:rPr>
        <w:t xml:space="preserve"> </w:t>
      </w:r>
    </w:p>
    <w:p w:rsidR="00736280" w:rsidRDefault="00736280" w:rsidP="000F6774">
      <w:pPr>
        <w:pStyle w:val="Paragraphedeliste"/>
        <w:numPr>
          <w:ilvl w:val="0"/>
          <w:numId w:val="1"/>
        </w:numPr>
        <w:spacing w:line="480" w:lineRule="auto"/>
        <w:rPr>
          <w:sz w:val="24"/>
          <w:szCs w:val="24"/>
        </w:rPr>
      </w:pPr>
      <w:r w:rsidRPr="00736280">
        <w:rPr>
          <w:sz w:val="24"/>
          <w:szCs w:val="24"/>
        </w:rPr>
        <w:t>Peu ou pas de prise en c</w:t>
      </w:r>
      <w:r>
        <w:rPr>
          <w:sz w:val="24"/>
          <w:szCs w:val="24"/>
        </w:rPr>
        <w:t>ompte</w:t>
      </w:r>
      <w:r w:rsidRPr="00736280">
        <w:rPr>
          <w:sz w:val="24"/>
          <w:szCs w:val="24"/>
        </w:rPr>
        <w:t xml:space="preserve"> </w:t>
      </w:r>
      <w:r>
        <w:rPr>
          <w:sz w:val="24"/>
          <w:szCs w:val="24"/>
        </w:rPr>
        <w:t>par les</w:t>
      </w:r>
      <w:r w:rsidRPr="00736280">
        <w:rPr>
          <w:sz w:val="24"/>
          <w:szCs w:val="24"/>
        </w:rPr>
        <w:t xml:space="preserve"> élèves des dangers de la route.</w:t>
      </w:r>
    </w:p>
    <w:p w:rsidR="00736280" w:rsidRDefault="00736280" w:rsidP="000F6774">
      <w:pPr>
        <w:pStyle w:val="Paragraphedeliste"/>
        <w:numPr>
          <w:ilvl w:val="0"/>
          <w:numId w:val="1"/>
        </w:numPr>
        <w:spacing w:line="480" w:lineRule="auto"/>
        <w:rPr>
          <w:sz w:val="24"/>
          <w:szCs w:val="24"/>
        </w:rPr>
      </w:pPr>
      <w:r>
        <w:rPr>
          <w:sz w:val="24"/>
          <w:szCs w:val="24"/>
        </w:rPr>
        <w:t>Nombreux manquement</w:t>
      </w:r>
      <w:r w:rsidR="0018150C">
        <w:rPr>
          <w:sz w:val="24"/>
          <w:szCs w:val="24"/>
        </w:rPr>
        <w:t>s</w:t>
      </w:r>
      <w:r>
        <w:rPr>
          <w:sz w:val="24"/>
          <w:szCs w:val="24"/>
        </w:rPr>
        <w:t xml:space="preserve"> au code de la route quotidien</w:t>
      </w:r>
      <w:r w:rsidR="0018150C">
        <w:rPr>
          <w:sz w:val="24"/>
          <w:szCs w:val="24"/>
        </w:rPr>
        <w:t>s</w:t>
      </w:r>
      <w:r>
        <w:rPr>
          <w:sz w:val="24"/>
          <w:szCs w:val="24"/>
        </w:rPr>
        <w:t xml:space="preserve"> des élèves en vélo ou à pied sur les trajets </w:t>
      </w:r>
      <w:r w:rsidR="0018150C">
        <w:rPr>
          <w:sz w:val="24"/>
          <w:szCs w:val="24"/>
        </w:rPr>
        <w:t>entre leur domicile et</w:t>
      </w:r>
      <w:r>
        <w:rPr>
          <w:sz w:val="24"/>
          <w:szCs w:val="24"/>
        </w:rPr>
        <w:t xml:space="preserve"> les établissements scolaires (écoles, collège).</w:t>
      </w:r>
    </w:p>
    <w:p w:rsidR="00736280" w:rsidRDefault="00736280" w:rsidP="000F6774">
      <w:pPr>
        <w:pStyle w:val="Paragraphedeliste"/>
        <w:numPr>
          <w:ilvl w:val="0"/>
          <w:numId w:val="1"/>
        </w:numPr>
        <w:spacing w:line="480" w:lineRule="auto"/>
        <w:rPr>
          <w:sz w:val="24"/>
          <w:szCs w:val="24"/>
        </w:rPr>
      </w:pPr>
      <w:r>
        <w:rPr>
          <w:sz w:val="24"/>
          <w:szCs w:val="24"/>
        </w:rPr>
        <w:t>Vélos parfois non conformes (freins, éclairage)</w:t>
      </w:r>
    </w:p>
    <w:p w:rsidR="00736280" w:rsidRDefault="00736280" w:rsidP="000F6774">
      <w:pPr>
        <w:pStyle w:val="Paragraphedeliste"/>
        <w:numPr>
          <w:ilvl w:val="0"/>
          <w:numId w:val="1"/>
        </w:numPr>
        <w:spacing w:line="480" w:lineRule="auto"/>
        <w:rPr>
          <w:sz w:val="24"/>
          <w:szCs w:val="24"/>
        </w:rPr>
      </w:pPr>
      <w:r>
        <w:rPr>
          <w:sz w:val="24"/>
          <w:szCs w:val="24"/>
        </w:rPr>
        <w:t>Absence de port de gilet (collégiens)</w:t>
      </w:r>
    </w:p>
    <w:p w:rsidR="00736280" w:rsidRDefault="00736280" w:rsidP="000F6774">
      <w:pPr>
        <w:pStyle w:val="Paragraphedeliste"/>
        <w:numPr>
          <w:ilvl w:val="0"/>
          <w:numId w:val="1"/>
        </w:numPr>
        <w:spacing w:line="480" w:lineRule="auto"/>
        <w:rPr>
          <w:sz w:val="24"/>
          <w:szCs w:val="24"/>
        </w:rPr>
      </w:pPr>
      <w:r>
        <w:rPr>
          <w:sz w:val="24"/>
          <w:szCs w:val="24"/>
        </w:rPr>
        <w:t>Pas ou peu d’action dans les établissements scolaires hormis les</w:t>
      </w:r>
      <w:r w:rsidR="0018150C">
        <w:rPr>
          <w:sz w:val="24"/>
          <w:szCs w:val="24"/>
        </w:rPr>
        <w:t xml:space="preserve"> passations des</w:t>
      </w:r>
      <w:r>
        <w:rPr>
          <w:sz w:val="24"/>
          <w:szCs w:val="24"/>
        </w:rPr>
        <w:t xml:space="preserve"> attestations obligatoires « APER dans les écoles, ASSR1 et ASSR2 dans le collège » qui sont réalisé</w:t>
      </w:r>
      <w:r w:rsidR="000F6774">
        <w:rPr>
          <w:sz w:val="24"/>
          <w:szCs w:val="24"/>
        </w:rPr>
        <w:t>e</w:t>
      </w:r>
      <w:r>
        <w:rPr>
          <w:sz w:val="24"/>
          <w:szCs w:val="24"/>
        </w:rPr>
        <w:t xml:space="preserve">s de manière ponctuelle (sans </w:t>
      </w:r>
      <w:r w:rsidR="0018150C">
        <w:rPr>
          <w:sz w:val="24"/>
          <w:szCs w:val="24"/>
        </w:rPr>
        <w:t>anticipation et préparation durant toute l’année).</w:t>
      </w:r>
    </w:p>
    <w:p w:rsidR="0018150C" w:rsidRDefault="0018150C" w:rsidP="000F6774">
      <w:pPr>
        <w:pStyle w:val="Paragraphedeliste"/>
        <w:numPr>
          <w:ilvl w:val="0"/>
          <w:numId w:val="1"/>
        </w:numPr>
        <w:spacing w:line="480" w:lineRule="auto"/>
        <w:rPr>
          <w:sz w:val="24"/>
          <w:szCs w:val="24"/>
        </w:rPr>
      </w:pPr>
      <w:r>
        <w:rPr>
          <w:sz w:val="24"/>
          <w:szCs w:val="24"/>
        </w:rPr>
        <w:t>Parfois en CE2, kit du permis piéton remis sans plus d’information.</w:t>
      </w:r>
    </w:p>
    <w:p w:rsidR="0018150C" w:rsidRDefault="0018150C" w:rsidP="000F6774">
      <w:pPr>
        <w:pStyle w:val="Paragraphedeliste"/>
        <w:numPr>
          <w:ilvl w:val="0"/>
          <w:numId w:val="1"/>
        </w:numPr>
        <w:spacing w:line="480" w:lineRule="auto"/>
        <w:rPr>
          <w:sz w:val="24"/>
          <w:szCs w:val="24"/>
        </w:rPr>
      </w:pPr>
      <w:r>
        <w:rPr>
          <w:sz w:val="24"/>
          <w:szCs w:val="24"/>
        </w:rPr>
        <w:t>Absence de formation à la sécurité routière auprès des enseignants.</w:t>
      </w:r>
    </w:p>
    <w:p w:rsidR="0018150C" w:rsidRDefault="0018150C" w:rsidP="000F6774">
      <w:pPr>
        <w:pStyle w:val="Paragraphedeliste"/>
        <w:numPr>
          <w:ilvl w:val="0"/>
          <w:numId w:val="1"/>
        </w:numPr>
        <w:spacing w:line="480" w:lineRule="auto"/>
        <w:rPr>
          <w:sz w:val="24"/>
          <w:szCs w:val="24"/>
        </w:rPr>
      </w:pPr>
      <w:r>
        <w:rPr>
          <w:sz w:val="24"/>
          <w:szCs w:val="24"/>
        </w:rPr>
        <w:t>Lors de certaines actions dans les écoles élémentaires, les élèves n’ayant pas de vélos personnels sont exclus de celles-ci.</w:t>
      </w:r>
    </w:p>
    <w:p w:rsidR="0018150C" w:rsidRDefault="0018150C" w:rsidP="000F6774">
      <w:pPr>
        <w:pStyle w:val="Paragraphedeliste"/>
        <w:numPr>
          <w:ilvl w:val="0"/>
          <w:numId w:val="1"/>
        </w:numPr>
        <w:spacing w:line="480" w:lineRule="auto"/>
        <w:rPr>
          <w:sz w:val="24"/>
          <w:szCs w:val="24"/>
        </w:rPr>
      </w:pPr>
      <w:r>
        <w:rPr>
          <w:sz w:val="24"/>
          <w:szCs w:val="24"/>
        </w:rPr>
        <w:t>De nombreux enseignants sont demandeurs mais manquent de moyens matériels, d’informations et de formations.</w:t>
      </w:r>
    </w:p>
    <w:p w:rsidR="000F6774" w:rsidRDefault="000F6774" w:rsidP="0018150C">
      <w:pPr>
        <w:rPr>
          <w:b/>
          <w:sz w:val="24"/>
          <w:szCs w:val="24"/>
          <w:u w:val="single"/>
        </w:rPr>
      </w:pPr>
    </w:p>
    <w:p w:rsidR="000F6774" w:rsidRDefault="000F6774" w:rsidP="0018150C">
      <w:pPr>
        <w:rPr>
          <w:b/>
          <w:sz w:val="24"/>
          <w:szCs w:val="24"/>
          <w:u w:val="single"/>
        </w:rPr>
      </w:pPr>
    </w:p>
    <w:p w:rsidR="000F6774" w:rsidRDefault="000F6774" w:rsidP="0018150C">
      <w:pPr>
        <w:rPr>
          <w:b/>
          <w:sz w:val="24"/>
          <w:szCs w:val="24"/>
          <w:u w:val="single"/>
        </w:rPr>
      </w:pPr>
    </w:p>
    <w:p w:rsidR="000F6774" w:rsidRDefault="000F6774" w:rsidP="0018150C">
      <w:pPr>
        <w:rPr>
          <w:b/>
          <w:sz w:val="24"/>
          <w:szCs w:val="24"/>
          <w:u w:val="single"/>
        </w:rPr>
      </w:pPr>
    </w:p>
    <w:p w:rsidR="000F6774" w:rsidRDefault="000F6774" w:rsidP="0018150C">
      <w:pPr>
        <w:rPr>
          <w:b/>
          <w:sz w:val="24"/>
          <w:szCs w:val="24"/>
          <w:u w:val="single"/>
        </w:rPr>
      </w:pPr>
    </w:p>
    <w:p w:rsidR="000F6774" w:rsidRDefault="000F6774" w:rsidP="0018150C">
      <w:pPr>
        <w:rPr>
          <w:b/>
          <w:sz w:val="24"/>
          <w:szCs w:val="24"/>
          <w:u w:val="single"/>
        </w:rPr>
      </w:pPr>
    </w:p>
    <w:p w:rsidR="000F6774" w:rsidRDefault="000F6774" w:rsidP="0018150C">
      <w:pPr>
        <w:rPr>
          <w:b/>
          <w:sz w:val="24"/>
          <w:szCs w:val="24"/>
          <w:u w:val="single"/>
        </w:rPr>
      </w:pPr>
    </w:p>
    <w:p w:rsidR="000F6774" w:rsidRDefault="000F6774" w:rsidP="0018150C">
      <w:pPr>
        <w:rPr>
          <w:b/>
          <w:sz w:val="24"/>
          <w:szCs w:val="24"/>
          <w:u w:val="single"/>
        </w:rPr>
      </w:pPr>
    </w:p>
    <w:p w:rsidR="0018150C" w:rsidRDefault="0018150C" w:rsidP="000F6774">
      <w:pPr>
        <w:spacing w:line="480" w:lineRule="auto"/>
        <w:rPr>
          <w:b/>
          <w:sz w:val="24"/>
          <w:szCs w:val="24"/>
          <w:u w:val="single"/>
        </w:rPr>
      </w:pPr>
      <w:r w:rsidRPr="0018150C">
        <w:rPr>
          <w:b/>
          <w:sz w:val="24"/>
          <w:szCs w:val="24"/>
          <w:u w:val="single"/>
        </w:rPr>
        <w:lastRenderedPageBreak/>
        <w:t>Des besoins modestes pour y remédier :</w:t>
      </w:r>
    </w:p>
    <w:p w:rsidR="0018150C" w:rsidRPr="0018150C" w:rsidRDefault="0018150C" w:rsidP="000F6774">
      <w:pPr>
        <w:pStyle w:val="Paragraphedeliste"/>
        <w:numPr>
          <w:ilvl w:val="0"/>
          <w:numId w:val="1"/>
        </w:numPr>
        <w:spacing w:line="480" w:lineRule="auto"/>
        <w:rPr>
          <w:b/>
          <w:sz w:val="24"/>
          <w:szCs w:val="24"/>
          <w:u w:val="single"/>
        </w:rPr>
      </w:pPr>
      <w:r>
        <w:rPr>
          <w:sz w:val="24"/>
          <w:szCs w:val="24"/>
        </w:rPr>
        <w:t>Une flotte de vélos</w:t>
      </w:r>
      <w:r w:rsidR="007D6F84">
        <w:rPr>
          <w:sz w:val="24"/>
          <w:szCs w:val="24"/>
        </w:rPr>
        <w:t xml:space="preserve"> (40 par an sur 3 ans)</w:t>
      </w:r>
      <w:r>
        <w:rPr>
          <w:sz w:val="24"/>
          <w:szCs w:val="24"/>
        </w:rPr>
        <w:t xml:space="preserve"> à disposition des écoles</w:t>
      </w:r>
      <w:r w:rsidR="007D6F84">
        <w:rPr>
          <w:sz w:val="24"/>
          <w:szCs w:val="24"/>
        </w:rPr>
        <w:t xml:space="preserve"> maternelles, élémentaires</w:t>
      </w:r>
      <w:r>
        <w:rPr>
          <w:sz w:val="24"/>
          <w:szCs w:val="24"/>
        </w:rPr>
        <w:t xml:space="preserve"> et du collège du réseau.</w:t>
      </w:r>
    </w:p>
    <w:p w:rsidR="0018150C" w:rsidRPr="0018150C" w:rsidRDefault="0018150C" w:rsidP="000F6774">
      <w:pPr>
        <w:pStyle w:val="Paragraphedeliste"/>
        <w:numPr>
          <w:ilvl w:val="0"/>
          <w:numId w:val="1"/>
        </w:numPr>
        <w:spacing w:line="480" w:lineRule="auto"/>
        <w:rPr>
          <w:b/>
          <w:sz w:val="24"/>
          <w:szCs w:val="24"/>
          <w:u w:val="single"/>
        </w:rPr>
      </w:pPr>
      <w:r>
        <w:rPr>
          <w:sz w:val="24"/>
          <w:szCs w:val="24"/>
        </w:rPr>
        <w:t>Du matériel de signalisation (panneaux, passages piétons…)</w:t>
      </w:r>
      <w:r w:rsidR="007D6F84">
        <w:rPr>
          <w:sz w:val="24"/>
          <w:szCs w:val="24"/>
        </w:rPr>
        <w:t>.</w:t>
      </w:r>
    </w:p>
    <w:p w:rsidR="0018150C" w:rsidRPr="0018150C" w:rsidRDefault="0018150C" w:rsidP="000F6774">
      <w:pPr>
        <w:pStyle w:val="Paragraphedeliste"/>
        <w:numPr>
          <w:ilvl w:val="0"/>
          <w:numId w:val="1"/>
        </w:numPr>
        <w:spacing w:line="480" w:lineRule="auto"/>
        <w:rPr>
          <w:b/>
          <w:sz w:val="24"/>
          <w:szCs w:val="24"/>
          <w:u w:val="single"/>
        </w:rPr>
      </w:pPr>
      <w:r>
        <w:rPr>
          <w:sz w:val="24"/>
          <w:szCs w:val="24"/>
        </w:rPr>
        <w:t>Du matériel de protections (gilets, casques)</w:t>
      </w:r>
      <w:r w:rsidR="007D6F84">
        <w:rPr>
          <w:sz w:val="24"/>
          <w:szCs w:val="24"/>
        </w:rPr>
        <w:t>.</w:t>
      </w:r>
    </w:p>
    <w:p w:rsidR="00736280" w:rsidRPr="007D6F84" w:rsidRDefault="0018150C" w:rsidP="000F6774">
      <w:pPr>
        <w:pStyle w:val="Paragraphedeliste"/>
        <w:numPr>
          <w:ilvl w:val="0"/>
          <w:numId w:val="1"/>
        </w:numPr>
        <w:spacing w:line="480" w:lineRule="auto"/>
        <w:rPr>
          <w:b/>
          <w:sz w:val="24"/>
          <w:szCs w:val="24"/>
          <w:u w:val="single"/>
        </w:rPr>
      </w:pPr>
      <w:r>
        <w:rPr>
          <w:sz w:val="24"/>
          <w:szCs w:val="24"/>
        </w:rPr>
        <w:t>Du matériel d’entretien (pompes à pied, petit matériel, consommables…</w:t>
      </w:r>
      <w:r w:rsidR="007D6F84">
        <w:rPr>
          <w:sz w:val="24"/>
          <w:szCs w:val="24"/>
        </w:rPr>
        <w:t>).</w:t>
      </w:r>
    </w:p>
    <w:p w:rsidR="007D6F84" w:rsidRPr="007D6F84" w:rsidRDefault="007D6F84" w:rsidP="000F6774">
      <w:pPr>
        <w:pStyle w:val="Paragraphedeliste"/>
        <w:numPr>
          <w:ilvl w:val="0"/>
          <w:numId w:val="1"/>
        </w:numPr>
        <w:spacing w:line="480" w:lineRule="auto"/>
        <w:rPr>
          <w:b/>
          <w:sz w:val="24"/>
          <w:szCs w:val="24"/>
          <w:u w:val="single"/>
        </w:rPr>
      </w:pPr>
      <w:r>
        <w:rPr>
          <w:sz w:val="24"/>
          <w:szCs w:val="24"/>
        </w:rPr>
        <w:t>Des formations de la part des IDSR.</w:t>
      </w:r>
    </w:p>
    <w:p w:rsidR="007D6F84" w:rsidRDefault="007D6F84" w:rsidP="000F6774">
      <w:pPr>
        <w:spacing w:line="480" w:lineRule="auto"/>
        <w:rPr>
          <w:b/>
          <w:sz w:val="24"/>
          <w:szCs w:val="24"/>
          <w:u w:val="single"/>
        </w:rPr>
      </w:pPr>
      <w:r>
        <w:rPr>
          <w:b/>
          <w:sz w:val="24"/>
          <w:szCs w:val="24"/>
          <w:u w:val="single"/>
        </w:rPr>
        <w:t>Des moyens déjà disponibles :</w:t>
      </w:r>
    </w:p>
    <w:p w:rsidR="007D6F84" w:rsidRDefault="007D6F84" w:rsidP="000F6774">
      <w:pPr>
        <w:pStyle w:val="Paragraphedeliste"/>
        <w:numPr>
          <w:ilvl w:val="0"/>
          <w:numId w:val="1"/>
        </w:numPr>
        <w:spacing w:line="480" w:lineRule="auto"/>
        <w:rPr>
          <w:sz w:val="24"/>
          <w:szCs w:val="24"/>
        </w:rPr>
      </w:pPr>
      <w:r>
        <w:rPr>
          <w:sz w:val="24"/>
          <w:szCs w:val="24"/>
        </w:rPr>
        <w:t>Deux IDSR Pilotes sur le</w:t>
      </w:r>
      <w:r w:rsidR="000F6774">
        <w:rPr>
          <w:sz w:val="24"/>
          <w:szCs w:val="24"/>
        </w:rPr>
        <w:t xml:space="preserve"> réseau : Me DONDON et M CHARLES</w:t>
      </w:r>
    </w:p>
    <w:p w:rsidR="000F6774" w:rsidRDefault="000F6774" w:rsidP="000F6774">
      <w:pPr>
        <w:pStyle w:val="Paragraphedeliste"/>
        <w:numPr>
          <w:ilvl w:val="0"/>
          <w:numId w:val="1"/>
        </w:numPr>
        <w:spacing w:line="480" w:lineRule="auto"/>
        <w:rPr>
          <w:sz w:val="24"/>
          <w:szCs w:val="24"/>
        </w:rPr>
      </w:pPr>
      <w:r>
        <w:rPr>
          <w:sz w:val="24"/>
          <w:szCs w:val="24"/>
        </w:rPr>
        <w:t>Un réseau bien implanté qui continue à évoluer.</w:t>
      </w:r>
    </w:p>
    <w:p w:rsidR="007D6F84" w:rsidRDefault="007D6F84" w:rsidP="000F6774">
      <w:pPr>
        <w:pStyle w:val="Paragraphedeliste"/>
        <w:numPr>
          <w:ilvl w:val="0"/>
          <w:numId w:val="1"/>
        </w:numPr>
        <w:spacing w:line="480" w:lineRule="auto"/>
        <w:rPr>
          <w:sz w:val="24"/>
          <w:szCs w:val="24"/>
        </w:rPr>
      </w:pPr>
      <w:r>
        <w:rPr>
          <w:sz w:val="24"/>
          <w:szCs w:val="24"/>
        </w:rPr>
        <w:t>Un local de stockage dans l’école Saint-Ange Méthon, à sécuriser.</w:t>
      </w:r>
    </w:p>
    <w:p w:rsidR="007D6F84" w:rsidRDefault="007D6F84" w:rsidP="000F6774">
      <w:pPr>
        <w:pStyle w:val="Paragraphedeliste"/>
        <w:numPr>
          <w:ilvl w:val="0"/>
          <w:numId w:val="1"/>
        </w:numPr>
        <w:spacing w:line="480" w:lineRule="auto"/>
        <w:rPr>
          <w:sz w:val="24"/>
          <w:szCs w:val="24"/>
        </w:rPr>
      </w:pPr>
      <w:r>
        <w:rPr>
          <w:sz w:val="24"/>
          <w:szCs w:val="24"/>
        </w:rPr>
        <w:t>Des lieux de mise en place de circuits (cours du collège, parking de la mairie, mini-circuit…)</w:t>
      </w:r>
    </w:p>
    <w:p w:rsidR="007D6F84" w:rsidRDefault="007D6F84" w:rsidP="007D6F84">
      <w:pPr>
        <w:rPr>
          <w:sz w:val="24"/>
          <w:szCs w:val="24"/>
        </w:rPr>
      </w:pPr>
    </w:p>
    <w:p w:rsidR="007D6F84" w:rsidRDefault="007D6F84" w:rsidP="000F6774">
      <w:pPr>
        <w:spacing w:line="480" w:lineRule="auto"/>
        <w:rPr>
          <w:sz w:val="24"/>
          <w:szCs w:val="24"/>
        </w:rPr>
      </w:pPr>
      <w:r w:rsidRPr="007D6F84">
        <w:rPr>
          <w:b/>
          <w:sz w:val="24"/>
          <w:szCs w:val="24"/>
          <w:u w:val="single"/>
        </w:rPr>
        <w:t>Pour qui</w:t>
      </w:r>
      <w:r>
        <w:rPr>
          <w:b/>
          <w:sz w:val="24"/>
          <w:szCs w:val="24"/>
          <w:u w:val="single"/>
        </w:rPr>
        <w:t xml:space="preserve"> mettre en place ce projet ?</w:t>
      </w:r>
      <w:r>
        <w:rPr>
          <w:sz w:val="24"/>
          <w:szCs w:val="24"/>
        </w:rPr>
        <w:t> :</w:t>
      </w:r>
    </w:p>
    <w:p w:rsidR="00D71B88" w:rsidRDefault="007D6F84" w:rsidP="000F6774">
      <w:pPr>
        <w:spacing w:line="480" w:lineRule="auto"/>
        <w:rPr>
          <w:sz w:val="24"/>
          <w:szCs w:val="24"/>
        </w:rPr>
      </w:pPr>
      <w:r>
        <w:rPr>
          <w:sz w:val="24"/>
          <w:szCs w:val="24"/>
        </w:rPr>
        <w:t>Ce projet est mis en place pour permettre</w:t>
      </w:r>
      <w:r w:rsidR="00D71B88">
        <w:rPr>
          <w:sz w:val="24"/>
          <w:szCs w:val="24"/>
        </w:rPr>
        <w:t> :</w:t>
      </w:r>
    </w:p>
    <w:p w:rsidR="007D6F84" w:rsidRDefault="00D71B88" w:rsidP="000F6774">
      <w:pPr>
        <w:spacing w:line="480" w:lineRule="auto"/>
        <w:rPr>
          <w:sz w:val="24"/>
          <w:szCs w:val="24"/>
        </w:rPr>
      </w:pPr>
      <w:r>
        <w:rPr>
          <w:sz w:val="24"/>
          <w:szCs w:val="24"/>
        </w:rPr>
        <w:t>-A</w:t>
      </w:r>
      <w:r w:rsidR="007D6F84">
        <w:rPr>
          <w:sz w:val="24"/>
          <w:szCs w:val="24"/>
        </w:rPr>
        <w:t>u</w:t>
      </w:r>
      <w:r>
        <w:rPr>
          <w:sz w:val="24"/>
          <w:szCs w:val="24"/>
        </w:rPr>
        <w:t>x</w:t>
      </w:r>
      <w:r w:rsidR="007D6F84">
        <w:rPr>
          <w:sz w:val="24"/>
          <w:szCs w:val="24"/>
        </w:rPr>
        <w:t xml:space="preserve"> </w:t>
      </w:r>
      <w:r w:rsidR="007D6F84" w:rsidRPr="00D71B88">
        <w:rPr>
          <w:b/>
          <w:sz w:val="24"/>
          <w:szCs w:val="24"/>
        </w:rPr>
        <w:t>1</w:t>
      </w:r>
      <w:r w:rsidRPr="00D71B88">
        <w:rPr>
          <w:b/>
          <w:sz w:val="24"/>
          <w:szCs w:val="24"/>
        </w:rPr>
        <w:t>.</w:t>
      </w:r>
      <w:r w:rsidR="007D6F84" w:rsidRPr="00D71B88">
        <w:rPr>
          <w:b/>
          <w:sz w:val="24"/>
          <w:szCs w:val="24"/>
        </w:rPr>
        <w:t>900 élèves</w:t>
      </w:r>
      <w:r w:rsidR="007D6F84">
        <w:rPr>
          <w:sz w:val="24"/>
          <w:szCs w:val="24"/>
        </w:rPr>
        <w:t xml:space="preserve"> </w:t>
      </w:r>
      <w:r>
        <w:rPr>
          <w:sz w:val="24"/>
          <w:szCs w:val="24"/>
        </w:rPr>
        <w:t>(550 élèves de maternelle, 8</w:t>
      </w:r>
      <w:r w:rsidR="000F6774">
        <w:rPr>
          <w:sz w:val="24"/>
          <w:szCs w:val="24"/>
        </w:rPr>
        <w:t>25</w:t>
      </w:r>
      <w:r>
        <w:rPr>
          <w:sz w:val="24"/>
          <w:szCs w:val="24"/>
        </w:rPr>
        <w:t xml:space="preserve">  écoliers, 525 collégiens) </w:t>
      </w:r>
      <w:r w:rsidR="007D6F84">
        <w:rPr>
          <w:sz w:val="24"/>
          <w:szCs w:val="24"/>
        </w:rPr>
        <w:t xml:space="preserve">du réseau </w:t>
      </w:r>
      <w:r>
        <w:rPr>
          <w:sz w:val="24"/>
          <w:szCs w:val="24"/>
        </w:rPr>
        <w:t>de bénéficier des outils nécessaires pour être de futurs bons usagers de nos routes.</w:t>
      </w:r>
    </w:p>
    <w:p w:rsidR="00D71B88" w:rsidRDefault="00D71B88" w:rsidP="000F6774">
      <w:pPr>
        <w:spacing w:line="480" w:lineRule="auto"/>
        <w:rPr>
          <w:sz w:val="24"/>
          <w:szCs w:val="24"/>
        </w:rPr>
      </w:pPr>
      <w:r>
        <w:rPr>
          <w:sz w:val="24"/>
          <w:szCs w:val="24"/>
        </w:rPr>
        <w:t xml:space="preserve">-Aux </w:t>
      </w:r>
      <w:r w:rsidRPr="00D71B88">
        <w:rPr>
          <w:b/>
          <w:sz w:val="24"/>
          <w:szCs w:val="24"/>
        </w:rPr>
        <w:t>117 enseignants</w:t>
      </w:r>
      <w:r>
        <w:rPr>
          <w:sz w:val="24"/>
          <w:szCs w:val="24"/>
        </w:rPr>
        <w:t xml:space="preserve"> (72 en écoles et 45 au collège) du réseau d’avoir les outils et les formations nécessaires pour leur permettre d’acquérir ces compétences.</w:t>
      </w:r>
    </w:p>
    <w:p w:rsidR="000F6774" w:rsidRDefault="000F6774" w:rsidP="000F6774">
      <w:pPr>
        <w:spacing w:line="480" w:lineRule="auto"/>
        <w:rPr>
          <w:b/>
          <w:sz w:val="24"/>
          <w:szCs w:val="24"/>
          <w:u w:val="single"/>
        </w:rPr>
      </w:pPr>
    </w:p>
    <w:p w:rsidR="003625FC" w:rsidRDefault="00D71B88" w:rsidP="000F6774">
      <w:pPr>
        <w:spacing w:line="480" w:lineRule="auto"/>
        <w:rPr>
          <w:sz w:val="24"/>
          <w:szCs w:val="24"/>
        </w:rPr>
      </w:pPr>
      <w:r w:rsidRPr="00D71B88">
        <w:rPr>
          <w:b/>
          <w:sz w:val="24"/>
          <w:szCs w:val="24"/>
          <w:u w:val="single"/>
        </w:rPr>
        <w:lastRenderedPageBreak/>
        <w:t>Pour quoi faire ce projet ? </w:t>
      </w:r>
      <w:r>
        <w:rPr>
          <w:sz w:val="24"/>
          <w:szCs w:val="24"/>
        </w:rPr>
        <w:t>:</w:t>
      </w:r>
    </w:p>
    <w:p w:rsidR="003625FC" w:rsidRDefault="003625FC" w:rsidP="000F6774">
      <w:pPr>
        <w:spacing w:line="480" w:lineRule="auto"/>
        <w:rPr>
          <w:sz w:val="24"/>
          <w:szCs w:val="24"/>
        </w:rPr>
      </w:pPr>
      <w:r>
        <w:rPr>
          <w:sz w:val="24"/>
          <w:szCs w:val="24"/>
        </w:rPr>
        <w:t xml:space="preserve">- </w:t>
      </w:r>
      <w:r w:rsidR="00847E46">
        <w:rPr>
          <w:b/>
          <w:sz w:val="24"/>
          <w:szCs w:val="24"/>
        </w:rPr>
        <w:t>A</w:t>
      </w:r>
      <w:r w:rsidRPr="00847E46">
        <w:rPr>
          <w:b/>
          <w:sz w:val="24"/>
          <w:szCs w:val="24"/>
        </w:rPr>
        <w:t>ider</w:t>
      </w:r>
      <w:r>
        <w:rPr>
          <w:sz w:val="24"/>
          <w:szCs w:val="24"/>
        </w:rPr>
        <w:t xml:space="preserve"> les élèves à mieux appréhender la route et ses dangers.</w:t>
      </w:r>
    </w:p>
    <w:p w:rsidR="003625FC" w:rsidRDefault="003625FC" w:rsidP="000F6774">
      <w:pPr>
        <w:spacing w:line="480" w:lineRule="auto"/>
        <w:rPr>
          <w:sz w:val="24"/>
          <w:szCs w:val="24"/>
        </w:rPr>
      </w:pPr>
      <w:r>
        <w:rPr>
          <w:sz w:val="24"/>
          <w:szCs w:val="24"/>
        </w:rPr>
        <w:t xml:space="preserve">- </w:t>
      </w:r>
      <w:r w:rsidR="00847E46">
        <w:rPr>
          <w:b/>
          <w:sz w:val="24"/>
          <w:szCs w:val="24"/>
        </w:rPr>
        <w:t>F</w:t>
      </w:r>
      <w:r w:rsidRPr="00847E46">
        <w:rPr>
          <w:b/>
          <w:sz w:val="24"/>
          <w:szCs w:val="24"/>
        </w:rPr>
        <w:t>ormer</w:t>
      </w:r>
      <w:r>
        <w:rPr>
          <w:sz w:val="24"/>
          <w:szCs w:val="24"/>
        </w:rPr>
        <w:t xml:space="preserve"> et </w:t>
      </w:r>
      <w:r w:rsidR="00847E46">
        <w:rPr>
          <w:b/>
          <w:sz w:val="24"/>
          <w:szCs w:val="24"/>
        </w:rPr>
        <w:t>A</w:t>
      </w:r>
      <w:r w:rsidRPr="00847E46">
        <w:rPr>
          <w:b/>
          <w:sz w:val="24"/>
          <w:szCs w:val="24"/>
        </w:rPr>
        <w:t>ccompagner</w:t>
      </w:r>
      <w:r>
        <w:rPr>
          <w:sz w:val="24"/>
          <w:szCs w:val="24"/>
        </w:rPr>
        <w:t xml:space="preserve"> les enseignants dans la réalisation de leurs projets sur la sécurité   routière.</w:t>
      </w:r>
    </w:p>
    <w:p w:rsidR="003625FC" w:rsidRDefault="003625FC" w:rsidP="000F6774">
      <w:pPr>
        <w:spacing w:line="480" w:lineRule="auto"/>
        <w:rPr>
          <w:sz w:val="24"/>
          <w:szCs w:val="24"/>
        </w:rPr>
      </w:pPr>
      <w:r>
        <w:rPr>
          <w:sz w:val="24"/>
          <w:szCs w:val="24"/>
        </w:rPr>
        <w:t xml:space="preserve">- </w:t>
      </w:r>
      <w:r w:rsidR="00847E46">
        <w:rPr>
          <w:b/>
          <w:sz w:val="24"/>
          <w:szCs w:val="24"/>
        </w:rPr>
        <w:t>P</w:t>
      </w:r>
      <w:r w:rsidRPr="00847E46">
        <w:rPr>
          <w:b/>
          <w:sz w:val="24"/>
          <w:szCs w:val="24"/>
        </w:rPr>
        <w:t>articiper</w:t>
      </w:r>
      <w:r>
        <w:rPr>
          <w:sz w:val="24"/>
          <w:szCs w:val="24"/>
        </w:rPr>
        <w:t xml:space="preserve"> à la formation de citoyens responsables.</w:t>
      </w:r>
    </w:p>
    <w:p w:rsidR="003625FC" w:rsidRDefault="003625FC" w:rsidP="000F6774">
      <w:pPr>
        <w:spacing w:line="480" w:lineRule="auto"/>
        <w:rPr>
          <w:sz w:val="24"/>
          <w:szCs w:val="24"/>
        </w:rPr>
      </w:pPr>
      <w:r>
        <w:rPr>
          <w:sz w:val="24"/>
          <w:szCs w:val="24"/>
        </w:rPr>
        <w:t xml:space="preserve">- </w:t>
      </w:r>
      <w:r w:rsidR="00847E46">
        <w:rPr>
          <w:b/>
          <w:sz w:val="24"/>
          <w:szCs w:val="24"/>
        </w:rPr>
        <w:t>D</w:t>
      </w:r>
      <w:r w:rsidRPr="00847E46">
        <w:rPr>
          <w:b/>
          <w:sz w:val="24"/>
          <w:szCs w:val="24"/>
        </w:rPr>
        <w:t>iminuer</w:t>
      </w:r>
      <w:r>
        <w:rPr>
          <w:sz w:val="24"/>
          <w:szCs w:val="24"/>
        </w:rPr>
        <w:t xml:space="preserve"> la mortalité sur nos routes.</w:t>
      </w:r>
    </w:p>
    <w:p w:rsidR="00D71B88" w:rsidRDefault="00D71B88" w:rsidP="000F6774">
      <w:pPr>
        <w:spacing w:line="480" w:lineRule="auto"/>
        <w:rPr>
          <w:sz w:val="24"/>
          <w:szCs w:val="24"/>
        </w:rPr>
      </w:pPr>
      <w:r>
        <w:rPr>
          <w:sz w:val="24"/>
          <w:szCs w:val="24"/>
        </w:rPr>
        <w:t xml:space="preserve">- </w:t>
      </w:r>
      <w:r w:rsidR="00847E46">
        <w:rPr>
          <w:b/>
          <w:sz w:val="24"/>
          <w:szCs w:val="24"/>
        </w:rPr>
        <w:t>M</w:t>
      </w:r>
      <w:r w:rsidRPr="00847E46">
        <w:rPr>
          <w:b/>
          <w:sz w:val="24"/>
          <w:szCs w:val="24"/>
        </w:rPr>
        <w:t>utualiser</w:t>
      </w:r>
      <w:r>
        <w:rPr>
          <w:sz w:val="24"/>
          <w:szCs w:val="24"/>
        </w:rPr>
        <w:t xml:space="preserve"> les moyens afin d’</w:t>
      </w:r>
      <w:r w:rsidR="003625FC">
        <w:rPr>
          <w:sz w:val="24"/>
          <w:szCs w:val="24"/>
        </w:rPr>
        <w:t>en dimi</w:t>
      </w:r>
      <w:r>
        <w:rPr>
          <w:sz w:val="24"/>
          <w:szCs w:val="24"/>
        </w:rPr>
        <w:t>nuer les frais de gestion</w:t>
      </w:r>
      <w:r w:rsidR="003625FC">
        <w:rPr>
          <w:sz w:val="24"/>
          <w:szCs w:val="24"/>
        </w:rPr>
        <w:t>.</w:t>
      </w:r>
    </w:p>
    <w:p w:rsidR="003625FC" w:rsidRDefault="003625FC" w:rsidP="000F6774">
      <w:pPr>
        <w:spacing w:line="480" w:lineRule="auto"/>
        <w:rPr>
          <w:sz w:val="24"/>
          <w:szCs w:val="24"/>
        </w:rPr>
      </w:pPr>
      <w:r>
        <w:rPr>
          <w:sz w:val="24"/>
          <w:szCs w:val="24"/>
        </w:rPr>
        <w:t>-</w:t>
      </w:r>
      <w:r w:rsidR="00847E46">
        <w:rPr>
          <w:sz w:val="24"/>
          <w:szCs w:val="24"/>
        </w:rPr>
        <w:t xml:space="preserve"> </w:t>
      </w:r>
      <w:r w:rsidR="00847E46" w:rsidRPr="00847E46">
        <w:rPr>
          <w:b/>
          <w:sz w:val="24"/>
          <w:szCs w:val="24"/>
        </w:rPr>
        <w:t>Centraliser</w:t>
      </w:r>
      <w:r w:rsidR="00847E46">
        <w:rPr>
          <w:sz w:val="24"/>
          <w:szCs w:val="24"/>
        </w:rPr>
        <w:t xml:space="preserve"> les moyens p</w:t>
      </w:r>
      <w:r>
        <w:rPr>
          <w:sz w:val="24"/>
          <w:szCs w:val="24"/>
        </w:rPr>
        <w:t>our faciliter l’entretien des matériels,</w:t>
      </w:r>
      <w:r w:rsidR="000F6774">
        <w:rPr>
          <w:sz w:val="24"/>
          <w:szCs w:val="24"/>
        </w:rPr>
        <w:t xml:space="preserve"> la distribution</w:t>
      </w:r>
      <w:r>
        <w:rPr>
          <w:sz w:val="24"/>
          <w:szCs w:val="24"/>
        </w:rPr>
        <w:t xml:space="preserve"> et la formation des personnels.</w:t>
      </w:r>
    </w:p>
    <w:p w:rsidR="003625FC" w:rsidRDefault="003625FC" w:rsidP="000F6774">
      <w:pPr>
        <w:spacing w:line="480" w:lineRule="auto"/>
        <w:rPr>
          <w:sz w:val="24"/>
          <w:szCs w:val="24"/>
        </w:rPr>
      </w:pPr>
      <w:r>
        <w:rPr>
          <w:sz w:val="24"/>
          <w:szCs w:val="24"/>
        </w:rPr>
        <w:t>-</w:t>
      </w:r>
      <w:r w:rsidR="00847E46">
        <w:rPr>
          <w:sz w:val="24"/>
          <w:szCs w:val="24"/>
        </w:rPr>
        <w:t xml:space="preserve"> </w:t>
      </w:r>
      <w:r w:rsidR="00847E46" w:rsidRPr="00847E46">
        <w:rPr>
          <w:b/>
          <w:sz w:val="24"/>
          <w:szCs w:val="24"/>
        </w:rPr>
        <w:t>C</w:t>
      </w:r>
      <w:r w:rsidRPr="00847E46">
        <w:rPr>
          <w:b/>
          <w:sz w:val="24"/>
          <w:szCs w:val="24"/>
        </w:rPr>
        <w:t>réer</w:t>
      </w:r>
      <w:r>
        <w:rPr>
          <w:sz w:val="24"/>
          <w:szCs w:val="24"/>
        </w:rPr>
        <w:t xml:space="preserve"> une « </w:t>
      </w:r>
      <w:r w:rsidRPr="000F6774">
        <w:rPr>
          <w:i/>
          <w:sz w:val="32"/>
          <w:szCs w:val="32"/>
        </w:rPr>
        <w:t>mallette sécurité routière</w:t>
      </w:r>
      <w:r>
        <w:rPr>
          <w:sz w:val="24"/>
          <w:szCs w:val="24"/>
        </w:rPr>
        <w:t> » disponible pour tous</w:t>
      </w:r>
      <w:r w:rsidR="000F6774">
        <w:rPr>
          <w:sz w:val="24"/>
          <w:szCs w:val="24"/>
        </w:rPr>
        <w:t>, du cycle I au cycle IV</w:t>
      </w:r>
      <w:r>
        <w:rPr>
          <w:sz w:val="24"/>
          <w:szCs w:val="24"/>
        </w:rPr>
        <w:t>. Cette dernière contenant des fiches actions préétablies pour faciliter le travail des enseignants dans la mise en place de leurs actions (matériel, pédagogie, documents administratifs…)</w:t>
      </w:r>
      <w:r w:rsidR="00847E46">
        <w:rPr>
          <w:sz w:val="24"/>
          <w:szCs w:val="24"/>
        </w:rPr>
        <w:t>.</w:t>
      </w:r>
    </w:p>
    <w:p w:rsidR="00386493" w:rsidRDefault="00386493" w:rsidP="000F6774">
      <w:pPr>
        <w:spacing w:line="480" w:lineRule="auto"/>
        <w:rPr>
          <w:sz w:val="24"/>
          <w:szCs w:val="24"/>
        </w:rPr>
      </w:pPr>
      <w:r>
        <w:rPr>
          <w:sz w:val="24"/>
          <w:szCs w:val="24"/>
        </w:rPr>
        <w:t>-</w:t>
      </w:r>
      <w:r w:rsidRPr="00386493">
        <w:rPr>
          <w:b/>
          <w:sz w:val="24"/>
          <w:szCs w:val="24"/>
        </w:rPr>
        <w:t>Etablir</w:t>
      </w:r>
      <w:r>
        <w:rPr>
          <w:sz w:val="24"/>
          <w:szCs w:val="24"/>
        </w:rPr>
        <w:t xml:space="preserve"> des programmations d’actions sur l’année.</w:t>
      </w:r>
    </w:p>
    <w:p w:rsidR="00386493" w:rsidRDefault="00386493" w:rsidP="000F6774">
      <w:pPr>
        <w:spacing w:line="480" w:lineRule="auto"/>
        <w:rPr>
          <w:sz w:val="24"/>
          <w:szCs w:val="24"/>
        </w:rPr>
      </w:pPr>
      <w:r>
        <w:rPr>
          <w:sz w:val="24"/>
          <w:szCs w:val="24"/>
        </w:rPr>
        <w:t>-</w:t>
      </w:r>
      <w:r w:rsidRPr="00386493">
        <w:rPr>
          <w:b/>
          <w:sz w:val="24"/>
          <w:szCs w:val="24"/>
        </w:rPr>
        <w:t>Faciliter</w:t>
      </w:r>
      <w:r>
        <w:rPr>
          <w:sz w:val="24"/>
          <w:szCs w:val="24"/>
        </w:rPr>
        <w:t xml:space="preserve"> les déplacements des écoles vers les lieux d’action.</w:t>
      </w:r>
    </w:p>
    <w:p w:rsidR="00386493" w:rsidRDefault="00386493" w:rsidP="007D6F84">
      <w:pPr>
        <w:rPr>
          <w:b/>
          <w:sz w:val="24"/>
          <w:szCs w:val="24"/>
          <w:u w:val="single"/>
        </w:rPr>
      </w:pPr>
    </w:p>
    <w:p w:rsidR="00386493" w:rsidRDefault="00386493" w:rsidP="007D6F84">
      <w:pPr>
        <w:rPr>
          <w:b/>
          <w:sz w:val="24"/>
          <w:szCs w:val="24"/>
          <w:u w:val="single"/>
        </w:rPr>
      </w:pPr>
    </w:p>
    <w:p w:rsidR="00386493" w:rsidRDefault="00386493" w:rsidP="007D6F84">
      <w:pPr>
        <w:rPr>
          <w:b/>
          <w:sz w:val="24"/>
          <w:szCs w:val="24"/>
          <w:u w:val="single"/>
        </w:rPr>
      </w:pPr>
    </w:p>
    <w:p w:rsidR="00386493" w:rsidRDefault="00386493" w:rsidP="007D6F84">
      <w:pPr>
        <w:rPr>
          <w:b/>
          <w:sz w:val="24"/>
          <w:szCs w:val="24"/>
          <w:u w:val="single"/>
        </w:rPr>
      </w:pPr>
    </w:p>
    <w:p w:rsidR="00386493" w:rsidRDefault="00386493" w:rsidP="007D6F84">
      <w:pPr>
        <w:rPr>
          <w:b/>
          <w:sz w:val="24"/>
          <w:szCs w:val="24"/>
          <w:u w:val="single"/>
        </w:rPr>
      </w:pPr>
    </w:p>
    <w:p w:rsidR="00386493" w:rsidRDefault="00386493" w:rsidP="007D6F84">
      <w:pPr>
        <w:rPr>
          <w:b/>
          <w:sz w:val="24"/>
          <w:szCs w:val="24"/>
          <w:u w:val="single"/>
        </w:rPr>
      </w:pPr>
    </w:p>
    <w:p w:rsidR="00847E46" w:rsidRDefault="00847E46" w:rsidP="000F6774">
      <w:pPr>
        <w:spacing w:line="480" w:lineRule="auto"/>
        <w:rPr>
          <w:b/>
          <w:sz w:val="24"/>
          <w:szCs w:val="24"/>
          <w:u w:val="single"/>
        </w:rPr>
      </w:pPr>
      <w:r w:rsidRPr="00847E46">
        <w:rPr>
          <w:b/>
          <w:sz w:val="24"/>
          <w:szCs w:val="24"/>
          <w:u w:val="single"/>
        </w:rPr>
        <w:lastRenderedPageBreak/>
        <w:t>Qui pilotera ce projet ? :</w:t>
      </w:r>
    </w:p>
    <w:p w:rsidR="00847E46" w:rsidRDefault="00847E46" w:rsidP="000F6774">
      <w:pPr>
        <w:spacing w:line="480" w:lineRule="auto"/>
        <w:rPr>
          <w:sz w:val="24"/>
          <w:szCs w:val="24"/>
        </w:rPr>
      </w:pPr>
      <w:r w:rsidRPr="00386493">
        <w:rPr>
          <w:b/>
          <w:sz w:val="24"/>
          <w:szCs w:val="24"/>
        </w:rPr>
        <w:t>Un groupe de pilotage</w:t>
      </w:r>
      <w:r>
        <w:rPr>
          <w:sz w:val="24"/>
          <w:szCs w:val="24"/>
        </w:rPr>
        <w:t>, composé de :</w:t>
      </w:r>
    </w:p>
    <w:p w:rsidR="00847E46" w:rsidRDefault="00847E46" w:rsidP="000F6774">
      <w:pPr>
        <w:spacing w:line="480" w:lineRule="auto"/>
        <w:rPr>
          <w:sz w:val="24"/>
          <w:szCs w:val="24"/>
        </w:rPr>
      </w:pPr>
      <w:r>
        <w:rPr>
          <w:sz w:val="24"/>
          <w:szCs w:val="24"/>
        </w:rPr>
        <w:t>-</w:t>
      </w:r>
      <w:r w:rsidRPr="00847E46">
        <w:rPr>
          <w:sz w:val="24"/>
          <w:szCs w:val="24"/>
        </w:rPr>
        <w:t xml:space="preserve"> Me D</w:t>
      </w:r>
      <w:r w:rsidR="00F50BCA">
        <w:rPr>
          <w:sz w:val="24"/>
          <w:szCs w:val="24"/>
        </w:rPr>
        <w:t>ONDON</w:t>
      </w:r>
      <w:r w:rsidRPr="00847E46">
        <w:rPr>
          <w:sz w:val="24"/>
          <w:szCs w:val="24"/>
        </w:rPr>
        <w:t xml:space="preserve"> Ghislaine IDSR</w:t>
      </w:r>
      <w:r w:rsidR="00F50BCA">
        <w:rPr>
          <w:sz w:val="24"/>
          <w:szCs w:val="24"/>
        </w:rPr>
        <w:t xml:space="preserve"> pilote</w:t>
      </w:r>
      <w:r w:rsidRPr="00847E46">
        <w:rPr>
          <w:sz w:val="24"/>
          <w:szCs w:val="24"/>
        </w:rPr>
        <w:t xml:space="preserve"> et directrice de l’école St-Ange Méthon</w:t>
      </w:r>
    </w:p>
    <w:p w:rsidR="00847E46" w:rsidRDefault="00847E46" w:rsidP="000F6774">
      <w:pPr>
        <w:spacing w:line="480" w:lineRule="auto"/>
        <w:rPr>
          <w:sz w:val="24"/>
          <w:szCs w:val="24"/>
        </w:rPr>
      </w:pPr>
      <w:r>
        <w:rPr>
          <w:sz w:val="24"/>
          <w:szCs w:val="24"/>
        </w:rPr>
        <w:t xml:space="preserve">- </w:t>
      </w:r>
      <w:r w:rsidR="00C67F03">
        <w:rPr>
          <w:sz w:val="24"/>
          <w:szCs w:val="24"/>
        </w:rPr>
        <w:t>M C</w:t>
      </w:r>
      <w:r w:rsidR="00F50BCA">
        <w:rPr>
          <w:sz w:val="24"/>
          <w:szCs w:val="24"/>
        </w:rPr>
        <w:t xml:space="preserve">HARLES </w:t>
      </w:r>
      <w:r w:rsidR="00C67F03">
        <w:rPr>
          <w:sz w:val="24"/>
          <w:szCs w:val="24"/>
        </w:rPr>
        <w:t>Denis IDSR</w:t>
      </w:r>
      <w:r w:rsidR="00F50BCA">
        <w:rPr>
          <w:sz w:val="24"/>
          <w:szCs w:val="24"/>
        </w:rPr>
        <w:t xml:space="preserve"> pilote</w:t>
      </w:r>
      <w:r w:rsidR="00C67F03">
        <w:rPr>
          <w:sz w:val="24"/>
          <w:szCs w:val="24"/>
        </w:rPr>
        <w:t xml:space="preserve"> et en</w:t>
      </w:r>
      <w:r w:rsidR="00C67F03" w:rsidRPr="00847E46">
        <w:rPr>
          <w:sz w:val="24"/>
          <w:szCs w:val="24"/>
        </w:rPr>
        <w:t>seignant</w:t>
      </w:r>
      <w:r w:rsidRPr="00847E46">
        <w:rPr>
          <w:sz w:val="24"/>
          <w:szCs w:val="24"/>
        </w:rPr>
        <w:t xml:space="preserve"> à l’école Moulin à vent</w:t>
      </w:r>
    </w:p>
    <w:p w:rsidR="00847E46" w:rsidRDefault="00847E46" w:rsidP="000F6774">
      <w:pPr>
        <w:spacing w:line="480" w:lineRule="auto"/>
        <w:rPr>
          <w:sz w:val="24"/>
          <w:szCs w:val="24"/>
        </w:rPr>
      </w:pPr>
      <w:r>
        <w:rPr>
          <w:sz w:val="24"/>
          <w:szCs w:val="24"/>
        </w:rPr>
        <w:t xml:space="preserve">- </w:t>
      </w:r>
      <w:r w:rsidRPr="00847E46">
        <w:rPr>
          <w:sz w:val="24"/>
          <w:szCs w:val="24"/>
        </w:rPr>
        <w:t>M K</w:t>
      </w:r>
      <w:r w:rsidR="00F50BCA">
        <w:rPr>
          <w:sz w:val="24"/>
          <w:szCs w:val="24"/>
        </w:rPr>
        <w:t>ELLER</w:t>
      </w:r>
      <w:r w:rsidRPr="00847E46">
        <w:rPr>
          <w:sz w:val="24"/>
          <w:szCs w:val="24"/>
        </w:rPr>
        <w:t xml:space="preserve"> Fabrice Coordonnateur du réseau</w:t>
      </w:r>
      <w:r w:rsidR="00F50BCA">
        <w:rPr>
          <w:sz w:val="24"/>
          <w:szCs w:val="24"/>
        </w:rPr>
        <w:t xml:space="preserve"> d’éducation prioritaire</w:t>
      </w:r>
      <w:r w:rsidRPr="00847E46">
        <w:rPr>
          <w:sz w:val="24"/>
          <w:szCs w:val="24"/>
        </w:rPr>
        <w:t xml:space="preserve"> du collège Réeberg</w:t>
      </w:r>
      <w:r w:rsidR="00F50BCA">
        <w:rPr>
          <w:sz w:val="24"/>
          <w:szCs w:val="24"/>
        </w:rPr>
        <w:t xml:space="preserve">         </w:t>
      </w:r>
      <w:r w:rsidRPr="00847E46">
        <w:rPr>
          <w:sz w:val="24"/>
          <w:szCs w:val="24"/>
        </w:rPr>
        <w:t>Néron</w:t>
      </w:r>
    </w:p>
    <w:p w:rsidR="00847E46" w:rsidRDefault="00847E46" w:rsidP="000F6774">
      <w:pPr>
        <w:spacing w:line="480" w:lineRule="auto"/>
        <w:rPr>
          <w:sz w:val="24"/>
          <w:szCs w:val="24"/>
        </w:rPr>
      </w:pPr>
      <w:r>
        <w:rPr>
          <w:sz w:val="24"/>
          <w:szCs w:val="24"/>
        </w:rPr>
        <w:t xml:space="preserve">Associé à </w:t>
      </w:r>
      <w:r w:rsidRPr="00386493">
        <w:rPr>
          <w:b/>
          <w:sz w:val="24"/>
          <w:szCs w:val="24"/>
        </w:rPr>
        <w:t>un comité de pilotage</w:t>
      </w:r>
      <w:r>
        <w:rPr>
          <w:sz w:val="24"/>
          <w:szCs w:val="24"/>
        </w:rPr>
        <w:t>  composé :</w:t>
      </w:r>
    </w:p>
    <w:p w:rsidR="00847E46" w:rsidRDefault="00847E46" w:rsidP="000F6774">
      <w:pPr>
        <w:pStyle w:val="Paragraphedeliste"/>
        <w:numPr>
          <w:ilvl w:val="0"/>
          <w:numId w:val="1"/>
        </w:numPr>
        <w:spacing w:line="480" w:lineRule="auto"/>
        <w:rPr>
          <w:sz w:val="24"/>
          <w:szCs w:val="24"/>
        </w:rPr>
      </w:pPr>
      <w:r w:rsidRPr="00847E46">
        <w:rPr>
          <w:sz w:val="24"/>
          <w:szCs w:val="24"/>
        </w:rPr>
        <w:t>du groupe de pilotage</w:t>
      </w:r>
    </w:p>
    <w:p w:rsidR="00847E46" w:rsidRDefault="00847E46" w:rsidP="000F6774">
      <w:pPr>
        <w:pStyle w:val="Paragraphedeliste"/>
        <w:numPr>
          <w:ilvl w:val="0"/>
          <w:numId w:val="1"/>
        </w:numPr>
        <w:spacing w:line="480" w:lineRule="auto"/>
        <w:rPr>
          <w:sz w:val="24"/>
          <w:szCs w:val="24"/>
        </w:rPr>
      </w:pPr>
      <w:r>
        <w:rPr>
          <w:sz w:val="24"/>
          <w:szCs w:val="24"/>
        </w:rPr>
        <w:t>M Vincent MARTIN, Principal du collège Réeberg Néron</w:t>
      </w:r>
    </w:p>
    <w:p w:rsidR="000F6774" w:rsidRDefault="000F6774" w:rsidP="000F6774">
      <w:pPr>
        <w:pStyle w:val="Paragraphedeliste"/>
        <w:numPr>
          <w:ilvl w:val="0"/>
          <w:numId w:val="1"/>
        </w:numPr>
        <w:spacing w:line="480" w:lineRule="auto"/>
        <w:rPr>
          <w:sz w:val="24"/>
          <w:szCs w:val="24"/>
        </w:rPr>
      </w:pPr>
      <w:r>
        <w:rPr>
          <w:sz w:val="24"/>
          <w:szCs w:val="24"/>
        </w:rPr>
        <w:t>Me Liliane L</w:t>
      </w:r>
      <w:r w:rsidR="00842C84">
        <w:rPr>
          <w:sz w:val="24"/>
          <w:szCs w:val="24"/>
        </w:rPr>
        <w:t>ALSIE</w:t>
      </w:r>
      <w:r>
        <w:rPr>
          <w:sz w:val="24"/>
          <w:szCs w:val="24"/>
        </w:rPr>
        <w:t>, IEN de la circonscription Cayenne Nord/ Remire Montjoly</w:t>
      </w:r>
    </w:p>
    <w:p w:rsidR="000F6774" w:rsidRDefault="000F6774" w:rsidP="000F6774">
      <w:pPr>
        <w:pStyle w:val="Paragraphedeliste"/>
        <w:numPr>
          <w:ilvl w:val="0"/>
          <w:numId w:val="1"/>
        </w:numPr>
        <w:spacing w:line="480" w:lineRule="auto"/>
        <w:rPr>
          <w:sz w:val="24"/>
          <w:szCs w:val="24"/>
        </w:rPr>
      </w:pPr>
      <w:r>
        <w:rPr>
          <w:sz w:val="24"/>
          <w:szCs w:val="24"/>
        </w:rPr>
        <w:t>Me Gisèle AGRIODOS, Directrice de l’école Elvina Lixef</w:t>
      </w:r>
    </w:p>
    <w:p w:rsidR="00847E46" w:rsidRDefault="00842C84" w:rsidP="000F6774">
      <w:pPr>
        <w:pStyle w:val="Paragraphedeliste"/>
        <w:numPr>
          <w:ilvl w:val="0"/>
          <w:numId w:val="1"/>
        </w:numPr>
        <w:spacing w:line="480" w:lineRule="auto"/>
        <w:rPr>
          <w:sz w:val="24"/>
          <w:szCs w:val="24"/>
        </w:rPr>
      </w:pPr>
      <w:r>
        <w:rPr>
          <w:sz w:val="24"/>
          <w:szCs w:val="24"/>
        </w:rPr>
        <w:t>M Jocelyn FERMELIA</w:t>
      </w:r>
      <w:r w:rsidR="00847E46">
        <w:rPr>
          <w:sz w:val="24"/>
          <w:szCs w:val="24"/>
        </w:rPr>
        <w:t>, Directeur de l’école Moulin à vent</w:t>
      </w:r>
    </w:p>
    <w:p w:rsidR="00847E46" w:rsidRDefault="00847E46" w:rsidP="000F6774">
      <w:pPr>
        <w:pStyle w:val="Paragraphedeliste"/>
        <w:numPr>
          <w:ilvl w:val="0"/>
          <w:numId w:val="1"/>
        </w:numPr>
        <w:spacing w:line="480" w:lineRule="auto"/>
        <w:rPr>
          <w:sz w:val="24"/>
          <w:szCs w:val="24"/>
        </w:rPr>
      </w:pPr>
      <w:r>
        <w:rPr>
          <w:sz w:val="24"/>
          <w:szCs w:val="24"/>
        </w:rPr>
        <w:t>M Jean-René LEFAY, Directeur de l’école Jules Minidoque</w:t>
      </w:r>
    </w:p>
    <w:p w:rsidR="00847E46" w:rsidRDefault="00AC17D4" w:rsidP="00AC17D4">
      <w:pPr>
        <w:spacing w:line="480" w:lineRule="auto"/>
        <w:rPr>
          <w:b/>
          <w:sz w:val="24"/>
          <w:szCs w:val="24"/>
          <w:u w:val="single"/>
        </w:rPr>
      </w:pPr>
      <w:r w:rsidRPr="00AC17D4">
        <w:rPr>
          <w:b/>
          <w:sz w:val="24"/>
          <w:szCs w:val="24"/>
          <w:u w:val="single"/>
        </w:rPr>
        <w:t xml:space="preserve">Quels seront les objectifs de travail de ces instances ? </w:t>
      </w:r>
    </w:p>
    <w:p w:rsidR="009C747B" w:rsidRPr="00AF605C" w:rsidRDefault="00AC17D4" w:rsidP="00AC17D4">
      <w:pPr>
        <w:spacing w:line="480" w:lineRule="auto"/>
        <w:rPr>
          <w:b/>
          <w:sz w:val="24"/>
          <w:szCs w:val="24"/>
        </w:rPr>
      </w:pPr>
      <w:r w:rsidRPr="00AF605C">
        <w:rPr>
          <w:b/>
          <w:sz w:val="24"/>
          <w:szCs w:val="24"/>
        </w:rPr>
        <w:t xml:space="preserve">En l’an O du projet (2015/2016) </w:t>
      </w:r>
    </w:p>
    <w:p w:rsidR="000068E2" w:rsidRDefault="00842C84" w:rsidP="00AC17D4">
      <w:pPr>
        <w:spacing w:line="480" w:lineRule="auto"/>
        <w:rPr>
          <w:sz w:val="24"/>
          <w:szCs w:val="24"/>
        </w:rPr>
      </w:pPr>
      <w:r>
        <w:rPr>
          <w:sz w:val="24"/>
          <w:szCs w:val="24"/>
        </w:rPr>
        <w:t>L</w:t>
      </w:r>
      <w:r w:rsidR="00AC17D4">
        <w:rPr>
          <w:sz w:val="24"/>
          <w:szCs w:val="24"/>
        </w:rPr>
        <w:t>e groupe de pilotage se chargera de</w:t>
      </w:r>
      <w:r w:rsidR="000068E2">
        <w:rPr>
          <w:sz w:val="24"/>
          <w:szCs w:val="24"/>
        </w:rPr>
        <w:t> :</w:t>
      </w:r>
    </w:p>
    <w:p w:rsidR="000068E2" w:rsidRDefault="00AC17D4" w:rsidP="000068E2">
      <w:pPr>
        <w:pStyle w:val="Paragraphedeliste"/>
        <w:numPr>
          <w:ilvl w:val="0"/>
          <w:numId w:val="1"/>
        </w:numPr>
        <w:spacing w:line="480" w:lineRule="auto"/>
        <w:rPr>
          <w:sz w:val="24"/>
          <w:szCs w:val="24"/>
        </w:rPr>
      </w:pPr>
      <w:r w:rsidRPr="000068E2">
        <w:rPr>
          <w:sz w:val="24"/>
          <w:szCs w:val="24"/>
        </w:rPr>
        <w:t xml:space="preserve"> </w:t>
      </w:r>
      <w:r w:rsidRPr="009A2A30">
        <w:rPr>
          <w:b/>
          <w:sz w:val="24"/>
          <w:szCs w:val="24"/>
        </w:rPr>
        <w:t>rédiger</w:t>
      </w:r>
      <w:r w:rsidRPr="000068E2">
        <w:rPr>
          <w:sz w:val="24"/>
          <w:szCs w:val="24"/>
        </w:rPr>
        <w:t xml:space="preserve"> le projet</w:t>
      </w:r>
      <w:r w:rsidR="000068E2">
        <w:rPr>
          <w:sz w:val="24"/>
          <w:szCs w:val="24"/>
        </w:rPr>
        <w:t>.</w:t>
      </w:r>
    </w:p>
    <w:p w:rsidR="000068E2" w:rsidRDefault="00AC17D4" w:rsidP="000068E2">
      <w:pPr>
        <w:pStyle w:val="Paragraphedeliste"/>
        <w:numPr>
          <w:ilvl w:val="0"/>
          <w:numId w:val="1"/>
        </w:numPr>
        <w:spacing w:line="480" w:lineRule="auto"/>
        <w:rPr>
          <w:sz w:val="24"/>
          <w:szCs w:val="24"/>
        </w:rPr>
      </w:pPr>
      <w:r w:rsidRPr="000068E2">
        <w:rPr>
          <w:sz w:val="24"/>
          <w:szCs w:val="24"/>
        </w:rPr>
        <w:t xml:space="preserve"> </w:t>
      </w:r>
      <w:r w:rsidR="000068E2" w:rsidRPr="009A2A30">
        <w:rPr>
          <w:b/>
          <w:sz w:val="24"/>
          <w:szCs w:val="24"/>
        </w:rPr>
        <w:t>r</w:t>
      </w:r>
      <w:r w:rsidRPr="009A2A30">
        <w:rPr>
          <w:b/>
          <w:sz w:val="24"/>
          <w:szCs w:val="24"/>
        </w:rPr>
        <w:t>echercher</w:t>
      </w:r>
      <w:r w:rsidRPr="000068E2">
        <w:rPr>
          <w:sz w:val="24"/>
          <w:szCs w:val="24"/>
        </w:rPr>
        <w:t xml:space="preserve"> des aides financières ou </w:t>
      </w:r>
      <w:r w:rsidR="000068E2">
        <w:rPr>
          <w:sz w:val="24"/>
          <w:szCs w:val="24"/>
        </w:rPr>
        <w:t>matérielles</w:t>
      </w:r>
      <w:r w:rsidRPr="000068E2">
        <w:rPr>
          <w:sz w:val="24"/>
          <w:szCs w:val="24"/>
        </w:rPr>
        <w:t xml:space="preserve">, nécessaires au démarrage du projet. </w:t>
      </w:r>
    </w:p>
    <w:p w:rsidR="00677E7B" w:rsidRDefault="00677E7B" w:rsidP="00677E7B">
      <w:pPr>
        <w:pStyle w:val="Paragraphedeliste"/>
        <w:numPr>
          <w:ilvl w:val="0"/>
          <w:numId w:val="1"/>
        </w:numPr>
        <w:spacing w:line="480" w:lineRule="auto"/>
        <w:rPr>
          <w:sz w:val="24"/>
          <w:szCs w:val="24"/>
        </w:rPr>
      </w:pPr>
      <w:r w:rsidRPr="009A2A30">
        <w:rPr>
          <w:b/>
          <w:sz w:val="24"/>
          <w:szCs w:val="24"/>
        </w:rPr>
        <w:t>Faire établir</w:t>
      </w:r>
      <w:r>
        <w:rPr>
          <w:sz w:val="24"/>
          <w:szCs w:val="24"/>
        </w:rPr>
        <w:t xml:space="preserve"> </w:t>
      </w:r>
      <w:r w:rsidR="00805B0F">
        <w:rPr>
          <w:sz w:val="24"/>
          <w:szCs w:val="24"/>
        </w:rPr>
        <w:t>les pro-formats</w:t>
      </w:r>
      <w:r>
        <w:rPr>
          <w:sz w:val="24"/>
          <w:szCs w:val="24"/>
        </w:rPr>
        <w:t xml:space="preserve"> en vue de l’achat de matériel.</w:t>
      </w:r>
    </w:p>
    <w:p w:rsidR="000068E2" w:rsidRDefault="000068E2" w:rsidP="000068E2">
      <w:pPr>
        <w:pStyle w:val="Paragraphedeliste"/>
        <w:numPr>
          <w:ilvl w:val="0"/>
          <w:numId w:val="1"/>
        </w:numPr>
        <w:spacing w:line="480" w:lineRule="auto"/>
        <w:rPr>
          <w:sz w:val="24"/>
          <w:szCs w:val="24"/>
        </w:rPr>
      </w:pPr>
      <w:r w:rsidRPr="009A2A30">
        <w:rPr>
          <w:b/>
          <w:sz w:val="24"/>
          <w:szCs w:val="24"/>
        </w:rPr>
        <w:t>informer</w:t>
      </w:r>
      <w:r>
        <w:rPr>
          <w:sz w:val="24"/>
          <w:szCs w:val="24"/>
        </w:rPr>
        <w:t xml:space="preserve"> l’ensemble du réseau du matériel disponible.</w:t>
      </w:r>
    </w:p>
    <w:p w:rsidR="000068E2" w:rsidRDefault="000068E2" w:rsidP="000068E2">
      <w:pPr>
        <w:pStyle w:val="Paragraphedeliste"/>
        <w:numPr>
          <w:ilvl w:val="0"/>
          <w:numId w:val="1"/>
        </w:numPr>
        <w:spacing w:line="480" w:lineRule="auto"/>
        <w:rPr>
          <w:sz w:val="24"/>
          <w:szCs w:val="24"/>
        </w:rPr>
      </w:pPr>
      <w:r w:rsidRPr="009A2A30">
        <w:rPr>
          <w:b/>
          <w:sz w:val="24"/>
          <w:szCs w:val="24"/>
        </w:rPr>
        <w:lastRenderedPageBreak/>
        <w:t>fournir</w:t>
      </w:r>
      <w:r>
        <w:rPr>
          <w:sz w:val="24"/>
          <w:szCs w:val="24"/>
        </w:rPr>
        <w:t xml:space="preserve"> un calendrier de disponibilité du matériel.</w:t>
      </w:r>
    </w:p>
    <w:p w:rsidR="00677E7B" w:rsidRPr="00677E7B" w:rsidRDefault="00677E7B" w:rsidP="00677E7B">
      <w:pPr>
        <w:pStyle w:val="Paragraphedeliste"/>
        <w:numPr>
          <w:ilvl w:val="0"/>
          <w:numId w:val="1"/>
        </w:numPr>
        <w:spacing w:line="480" w:lineRule="auto"/>
        <w:rPr>
          <w:sz w:val="24"/>
          <w:szCs w:val="24"/>
        </w:rPr>
      </w:pPr>
      <w:r w:rsidRPr="009A2A30">
        <w:rPr>
          <w:b/>
          <w:sz w:val="24"/>
          <w:szCs w:val="24"/>
        </w:rPr>
        <w:t>prévoir</w:t>
      </w:r>
      <w:r>
        <w:rPr>
          <w:sz w:val="24"/>
          <w:szCs w:val="24"/>
        </w:rPr>
        <w:t xml:space="preserve"> des formations des personnels.</w:t>
      </w:r>
    </w:p>
    <w:p w:rsidR="00677E7B" w:rsidRDefault="00677E7B" w:rsidP="00677E7B">
      <w:pPr>
        <w:pStyle w:val="Paragraphedeliste"/>
        <w:numPr>
          <w:ilvl w:val="0"/>
          <w:numId w:val="1"/>
        </w:numPr>
        <w:spacing w:line="480" w:lineRule="auto"/>
        <w:rPr>
          <w:sz w:val="24"/>
          <w:szCs w:val="24"/>
        </w:rPr>
      </w:pPr>
      <w:r w:rsidRPr="009A2A30">
        <w:rPr>
          <w:b/>
          <w:sz w:val="24"/>
          <w:szCs w:val="24"/>
        </w:rPr>
        <w:t>établir ou de récupérer</w:t>
      </w:r>
      <w:r>
        <w:rPr>
          <w:sz w:val="24"/>
          <w:szCs w:val="24"/>
        </w:rPr>
        <w:t xml:space="preserve"> auprès de collègues du réseau des fiches actions pour les proposer au comité de pilotage.</w:t>
      </w:r>
    </w:p>
    <w:p w:rsidR="000068E2" w:rsidRPr="000068E2" w:rsidRDefault="000068E2" w:rsidP="000068E2">
      <w:pPr>
        <w:spacing w:line="480" w:lineRule="auto"/>
        <w:rPr>
          <w:sz w:val="24"/>
          <w:szCs w:val="24"/>
        </w:rPr>
      </w:pPr>
      <w:r>
        <w:rPr>
          <w:sz w:val="24"/>
          <w:szCs w:val="24"/>
        </w:rPr>
        <w:t>Le comité de pilotage</w:t>
      </w:r>
      <w:r w:rsidR="00677E7B">
        <w:rPr>
          <w:sz w:val="24"/>
          <w:szCs w:val="24"/>
        </w:rPr>
        <w:t xml:space="preserve"> devra</w:t>
      </w:r>
      <w:r>
        <w:rPr>
          <w:sz w:val="24"/>
          <w:szCs w:val="24"/>
        </w:rPr>
        <w:t> :</w:t>
      </w:r>
      <w:r w:rsidRPr="000068E2">
        <w:rPr>
          <w:sz w:val="24"/>
          <w:szCs w:val="24"/>
        </w:rPr>
        <w:t xml:space="preserve"> </w:t>
      </w:r>
    </w:p>
    <w:p w:rsidR="009C747B" w:rsidRDefault="009C747B" w:rsidP="009C747B">
      <w:pPr>
        <w:pStyle w:val="Paragraphedeliste"/>
        <w:numPr>
          <w:ilvl w:val="0"/>
          <w:numId w:val="1"/>
        </w:numPr>
        <w:spacing w:line="480" w:lineRule="auto"/>
        <w:rPr>
          <w:sz w:val="24"/>
          <w:szCs w:val="24"/>
        </w:rPr>
      </w:pPr>
      <w:r w:rsidRPr="009A2A30">
        <w:rPr>
          <w:b/>
          <w:sz w:val="24"/>
          <w:szCs w:val="24"/>
        </w:rPr>
        <w:t>contrôler</w:t>
      </w:r>
      <w:r>
        <w:rPr>
          <w:sz w:val="24"/>
          <w:szCs w:val="24"/>
        </w:rPr>
        <w:t xml:space="preserve"> le suivi du projet, aussi bien dans sa forme que dans ses moyens.</w:t>
      </w:r>
    </w:p>
    <w:p w:rsidR="009C747B" w:rsidRDefault="009C747B" w:rsidP="009C747B">
      <w:pPr>
        <w:pStyle w:val="Paragraphedeliste"/>
        <w:numPr>
          <w:ilvl w:val="0"/>
          <w:numId w:val="1"/>
        </w:numPr>
        <w:spacing w:line="480" w:lineRule="auto"/>
        <w:rPr>
          <w:sz w:val="24"/>
          <w:szCs w:val="24"/>
        </w:rPr>
      </w:pPr>
      <w:r w:rsidRPr="009A2A30">
        <w:rPr>
          <w:b/>
          <w:sz w:val="24"/>
          <w:szCs w:val="24"/>
        </w:rPr>
        <w:t>gérer</w:t>
      </w:r>
      <w:r>
        <w:rPr>
          <w:sz w:val="24"/>
          <w:szCs w:val="24"/>
        </w:rPr>
        <w:t xml:space="preserve"> les fonds subventionnant le projet. Les fonds seront placés sur une ligne budgétaire, au sein du service de gestion du coll</w:t>
      </w:r>
      <w:r w:rsidR="00FD471D" w:rsidRPr="000068E2">
        <w:rPr>
          <w:sz w:val="24"/>
          <w:szCs w:val="24"/>
        </w:rPr>
        <w:t>ège Réeberg NERON</w:t>
      </w:r>
      <w:r>
        <w:rPr>
          <w:sz w:val="24"/>
          <w:szCs w:val="24"/>
        </w:rPr>
        <w:t xml:space="preserve"> tête du réseau.</w:t>
      </w:r>
      <w:r w:rsidR="00FD471D" w:rsidRPr="000068E2">
        <w:rPr>
          <w:sz w:val="24"/>
          <w:szCs w:val="24"/>
        </w:rPr>
        <w:t xml:space="preserve"> </w:t>
      </w:r>
    </w:p>
    <w:p w:rsidR="00677E7B" w:rsidRDefault="00677E7B" w:rsidP="009C747B">
      <w:pPr>
        <w:pStyle w:val="Paragraphedeliste"/>
        <w:numPr>
          <w:ilvl w:val="0"/>
          <w:numId w:val="1"/>
        </w:numPr>
        <w:spacing w:line="480" w:lineRule="auto"/>
        <w:rPr>
          <w:sz w:val="24"/>
          <w:szCs w:val="24"/>
        </w:rPr>
      </w:pPr>
      <w:r w:rsidRPr="009A2A30">
        <w:rPr>
          <w:b/>
          <w:sz w:val="24"/>
          <w:szCs w:val="24"/>
        </w:rPr>
        <w:t xml:space="preserve">Prévoir </w:t>
      </w:r>
      <w:r>
        <w:rPr>
          <w:sz w:val="24"/>
          <w:szCs w:val="24"/>
        </w:rPr>
        <w:t>au moins un temps fort fédérateur du réseau au cours de l’année suivante.</w:t>
      </w:r>
    </w:p>
    <w:p w:rsidR="00AC17D4" w:rsidRPr="000068E2" w:rsidRDefault="00FD471D" w:rsidP="009C747B">
      <w:pPr>
        <w:pStyle w:val="Paragraphedeliste"/>
        <w:numPr>
          <w:ilvl w:val="0"/>
          <w:numId w:val="1"/>
        </w:numPr>
        <w:spacing w:line="480" w:lineRule="auto"/>
        <w:rPr>
          <w:sz w:val="24"/>
          <w:szCs w:val="24"/>
        </w:rPr>
      </w:pPr>
      <w:r w:rsidRPr="009A2A30">
        <w:rPr>
          <w:b/>
          <w:sz w:val="24"/>
          <w:szCs w:val="24"/>
        </w:rPr>
        <w:t>fédérer</w:t>
      </w:r>
      <w:r w:rsidRPr="000068E2">
        <w:rPr>
          <w:sz w:val="24"/>
          <w:szCs w:val="24"/>
        </w:rPr>
        <w:t xml:space="preserve"> la communauté éducative de chaque établissement autour du projet.</w:t>
      </w:r>
    </w:p>
    <w:p w:rsidR="00FD471D" w:rsidRPr="00AF605C" w:rsidRDefault="00FD471D" w:rsidP="00AC17D4">
      <w:pPr>
        <w:spacing w:line="480" w:lineRule="auto"/>
        <w:rPr>
          <w:b/>
          <w:sz w:val="24"/>
          <w:szCs w:val="24"/>
        </w:rPr>
      </w:pPr>
      <w:r w:rsidRPr="00AF605C">
        <w:rPr>
          <w:b/>
          <w:sz w:val="24"/>
          <w:szCs w:val="24"/>
        </w:rPr>
        <w:t>En l’an 1,2 et 3 du projet (2016/2017 ; 2017/2018 et 2018/2019) ;</w:t>
      </w:r>
    </w:p>
    <w:p w:rsidR="009C747B" w:rsidRDefault="009C747B" w:rsidP="009C747B">
      <w:pPr>
        <w:spacing w:line="480" w:lineRule="auto"/>
        <w:rPr>
          <w:sz w:val="24"/>
          <w:szCs w:val="24"/>
        </w:rPr>
      </w:pPr>
      <w:r>
        <w:rPr>
          <w:sz w:val="24"/>
          <w:szCs w:val="24"/>
        </w:rPr>
        <w:t>L</w:t>
      </w:r>
      <w:r w:rsidR="00FD471D" w:rsidRPr="009C747B">
        <w:rPr>
          <w:sz w:val="24"/>
          <w:szCs w:val="24"/>
        </w:rPr>
        <w:t>e groupe de pilotage se chargera</w:t>
      </w:r>
      <w:r>
        <w:rPr>
          <w:sz w:val="24"/>
          <w:szCs w:val="24"/>
        </w:rPr>
        <w:t> de :</w:t>
      </w:r>
    </w:p>
    <w:p w:rsidR="00677E7B" w:rsidRPr="00677E7B" w:rsidRDefault="00677E7B" w:rsidP="00677E7B">
      <w:pPr>
        <w:pStyle w:val="Paragraphedeliste"/>
        <w:numPr>
          <w:ilvl w:val="0"/>
          <w:numId w:val="1"/>
        </w:numPr>
        <w:spacing w:line="480" w:lineRule="auto"/>
        <w:rPr>
          <w:sz w:val="24"/>
          <w:szCs w:val="24"/>
        </w:rPr>
      </w:pPr>
      <w:r w:rsidRPr="009A2A30">
        <w:rPr>
          <w:b/>
          <w:sz w:val="24"/>
          <w:szCs w:val="24"/>
        </w:rPr>
        <w:t>diffuser</w:t>
      </w:r>
      <w:r>
        <w:rPr>
          <w:sz w:val="24"/>
          <w:szCs w:val="24"/>
        </w:rPr>
        <w:t xml:space="preserve"> les fiches actions établies et faire part des points forts prévus dans l’année.</w:t>
      </w:r>
    </w:p>
    <w:p w:rsidR="009C747B" w:rsidRDefault="009C747B" w:rsidP="009C747B">
      <w:pPr>
        <w:pStyle w:val="Paragraphedeliste"/>
        <w:numPr>
          <w:ilvl w:val="0"/>
          <w:numId w:val="1"/>
        </w:numPr>
        <w:spacing w:line="480" w:lineRule="auto"/>
        <w:rPr>
          <w:sz w:val="24"/>
          <w:szCs w:val="24"/>
        </w:rPr>
      </w:pPr>
      <w:r w:rsidRPr="009A2A30">
        <w:rPr>
          <w:b/>
          <w:sz w:val="24"/>
          <w:szCs w:val="24"/>
        </w:rPr>
        <w:t>assister</w:t>
      </w:r>
      <w:r w:rsidR="00FD471D" w:rsidRPr="009A2A30">
        <w:rPr>
          <w:b/>
          <w:sz w:val="24"/>
          <w:szCs w:val="24"/>
        </w:rPr>
        <w:t xml:space="preserve"> et de soutenir</w:t>
      </w:r>
      <w:r w:rsidR="00FD471D" w:rsidRPr="009C747B">
        <w:rPr>
          <w:sz w:val="24"/>
          <w:szCs w:val="24"/>
        </w:rPr>
        <w:t xml:space="preserve"> les équipes</w:t>
      </w:r>
      <w:r w:rsidR="00677E7B">
        <w:rPr>
          <w:sz w:val="24"/>
          <w:szCs w:val="24"/>
        </w:rPr>
        <w:t xml:space="preserve"> </w:t>
      </w:r>
      <w:r w:rsidR="00FD471D" w:rsidRPr="009C747B">
        <w:rPr>
          <w:sz w:val="24"/>
          <w:szCs w:val="24"/>
        </w:rPr>
        <w:t>dans la mise en place d</w:t>
      </w:r>
      <w:r w:rsidRPr="009C747B">
        <w:rPr>
          <w:sz w:val="24"/>
          <w:szCs w:val="24"/>
        </w:rPr>
        <w:t>’action.</w:t>
      </w:r>
    </w:p>
    <w:p w:rsidR="009C747B" w:rsidRDefault="009C747B" w:rsidP="009C747B">
      <w:pPr>
        <w:pStyle w:val="Paragraphedeliste"/>
        <w:numPr>
          <w:ilvl w:val="0"/>
          <w:numId w:val="1"/>
        </w:numPr>
        <w:spacing w:line="480" w:lineRule="auto"/>
        <w:rPr>
          <w:sz w:val="24"/>
          <w:szCs w:val="24"/>
        </w:rPr>
      </w:pPr>
      <w:r w:rsidRPr="009A2A30">
        <w:rPr>
          <w:b/>
          <w:sz w:val="24"/>
          <w:szCs w:val="24"/>
        </w:rPr>
        <w:t>évaluer</w:t>
      </w:r>
      <w:r>
        <w:rPr>
          <w:sz w:val="24"/>
          <w:szCs w:val="24"/>
        </w:rPr>
        <w:t xml:space="preserve"> les actions tout au long de leur réalisation.</w:t>
      </w:r>
    </w:p>
    <w:p w:rsidR="00AF605C" w:rsidRDefault="00805B0F" w:rsidP="009C747B">
      <w:pPr>
        <w:pStyle w:val="Paragraphedeliste"/>
        <w:numPr>
          <w:ilvl w:val="0"/>
          <w:numId w:val="1"/>
        </w:numPr>
        <w:spacing w:line="480" w:lineRule="auto"/>
        <w:rPr>
          <w:sz w:val="24"/>
          <w:szCs w:val="24"/>
        </w:rPr>
      </w:pPr>
      <w:r w:rsidRPr="009A2A30">
        <w:rPr>
          <w:b/>
          <w:sz w:val="24"/>
          <w:szCs w:val="24"/>
        </w:rPr>
        <w:t>r</w:t>
      </w:r>
      <w:r w:rsidR="00AF605C" w:rsidRPr="009A2A30">
        <w:rPr>
          <w:b/>
          <w:sz w:val="24"/>
          <w:szCs w:val="24"/>
        </w:rPr>
        <w:t>éaliser</w:t>
      </w:r>
      <w:r w:rsidR="00AF605C">
        <w:rPr>
          <w:sz w:val="24"/>
          <w:szCs w:val="24"/>
        </w:rPr>
        <w:t xml:space="preserve"> un bilan pour chaque action aboutie.</w:t>
      </w:r>
    </w:p>
    <w:p w:rsidR="009C747B" w:rsidRDefault="009C747B" w:rsidP="009C747B">
      <w:pPr>
        <w:pStyle w:val="Paragraphedeliste"/>
        <w:numPr>
          <w:ilvl w:val="0"/>
          <w:numId w:val="1"/>
        </w:numPr>
        <w:spacing w:line="480" w:lineRule="auto"/>
        <w:rPr>
          <w:sz w:val="24"/>
          <w:szCs w:val="24"/>
        </w:rPr>
      </w:pPr>
      <w:r w:rsidRPr="009A2A30">
        <w:rPr>
          <w:b/>
          <w:sz w:val="24"/>
          <w:szCs w:val="24"/>
        </w:rPr>
        <w:t>établir</w:t>
      </w:r>
      <w:r>
        <w:rPr>
          <w:sz w:val="24"/>
          <w:szCs w:val="24"/>
        </w:rPr>
        <w:t xml:space="preserve"> un calendrier de prêt pour l’année en cours. </w:t>
      </w:r>
    </w:p>
    <w:p w:rsidR="009C747B" w:rsidRDefault="009C747B" w:rsidP="009C747B">
      <w:pPr>
        <w:pStyle w:val="Paragraphedeliste"/>
        <w:numPr>
          <w:ilvl w:val="0"/>
          <w:numId w:val="1"/>
        </w:numPr>
        <w:spacing w:line="480" w:lineRule="auto"/>
        <w:rPr>
          <w:sz w:val="24"/>
          <w:szCs w:val="24"/>
        </w:rPr>
      </w:pPr>
      <w:r w:rsidRPr="009A2A30">
        <w:rPr>
          <w:b/>
          <w:sz w:val="24"/>
          <w:szCs w:val="24"/>
        </w:rPr>
        <w:t>assurer</w:t>
      </w:r>
      <w:r>
        <w:rPr>
          <w:sz w:val="24"/>
          <w:szCs w:val="24"/>
        </w:rPr>
        <w:t xml:space="preserve"> l’entretien du parc de matériel.</w:t>
      </w:r>
    </w:p>
    <w:p w:rsidR="009C747B" w:rsidRDefault="009C747B" w:rsidP="009C747B">
      <w:pPr>
        <w:pStyle w:val="Paragraphedeliste"/>
        <w:numPr>
          <w:ilvl w:val="0"/>
          <w:numId w:val="1"/>
        </w:numPr>
        <w:spacing w:line="480" w:lineRule="auto"/>
        <w:rPr>
          <w:sz w:val="24"/>
          <w:szCs w:val="24"/>
        </w:rPr>
      </w:pPr>
      <w:r w:rsidRPr="009A2A30">
        <w:rPr>
          <w:b/>
          <w:sz w:val="24"/>
          <w:szCs w:val="24"/>
        </w:rPr>
        <w:t>distribuer</w:t>
      </w:r>
      <w:r>
        <w:rPr>
          <w:sz w:val="24"/>
          <w:szCs w:val="24"/>
        </w:rPr>
        <w:t xml:space="preserve"> le matériel dans les écoles en fonction des besoins.</w:t>
      </w:r>
    </w:p>
    <w:p w:rsidR="00805B0F" w:rsidRDefault="00805B0F" w:rsidP="009C747B">
      <w:pPr>
        <w:pStyle w:val="Paragraphedeliste"/>
        <w:numPr>
          <w:ilvl w:val="0"/>
          <w:numId w:val="1"/>
        </w:numPr>
        <w:spacing w:line="480" w:lineRule="auto"/>
        <w:rPr>
          <w:sz w:val="24"/>
          <w:szCs w:val="24"/>
        </w:rPr>
      </w:pPr>
      <w:r w:rsidRPr="009A2A30">
        <w:rPr>
          <w:b/>
          <w:sz w:val="24"/>
          <w:szCs w:val="24"/>
        </w:rPr>
        <w:t>former</w:t>
      </w:r>
      <w:r>
        <w:rPr>
          <w:sz w:val="24"/>
          <w:szCs w:val="24"/>
        </w:rPr>
        <w:t xml:space="preserve"> le personnel</w:t>
      </w:r>
      <w:r w:rsidR="009A2A30">
        <w:rPr>
          <w:sz w:val="24"/>
          <w:szCs w:val="24"/>
        </w:rPr>
        <w:t>, particulièrement les nouveaux personnels arrivants sur le réseau.</w:t>
      </w:r>
    </w:p>
    <w:p w:rsidR="00677E7B" w:rsidRDefault="00677E7B" w:rsidP="00677E7B">
      <w:pPr>
        <w:spacing w:line="480" w:lineRule="auto"/>
        <w:rPr>
          <w:sz w:val="24"/>
          <w:szCs w:val="24"/>
        </w:rPr>
      </w:pPr>
    </w:p>
    <w:p w:rsidR="009C747B" w:rsidRDefault="00FD471D" w:rsidP="009C747B">
      <w:pPr>
        <w:spacing w:line="480" w:lineRule="auto"/>
        <w:rPr>
          <w:sz w:val="24"/>
          <w:szCs w:val="24"/>
        </w:rPr>
      </w:pPr>
      <w:r w:rsidRPr="009C747B">
        <w:rPr>
          <w:sz w:val="24"/>
          <w:szCs w:val="24"/>
        </w:rPr>
        <w:lastRenderedPageBreak/>
        <w:t>Le comité de pilotage s’assurera de</w:t>
      </w:r>
      <w:r w:rsidR="00AF605C">
        <w:rPr>
          <w:sz w:val="24"/>
          <w:szCs w:val="24"/>
        </w:rPr>
        <w:t> :</w:t>
      </w:r>
    </w:p>
    <w:p w:rsidR="00FD471D" w:rsidRPr="009C747B" w:rsidRDefault="00FD471D" w:rsidP="009C747B">
      <w:pPr>
        <w:pStyle w:val="Paragraphedeliste"/>
        <w:numPr>
          <w:ilvl w:val="0"/>
          <w:numId w:val="1"/>
        </w:numPr>
        <w:spacing w:line="480" w:lineRule="auto"/>
        <w:rPr>
          <w:sz w:val="24"/>
          <w:szCs w:val="24"/>
        </w:rPr>
      </w:pPr>
      <w:r w:rsidRPr="009C747B">
        <w:rPr>
          <w:sz w:val="24"/>
          <w:szCs w:val="24"/>
        </w:rPr>
        <w:t xml:space="preserve"> </w:t>
      </w:r>
      <w:r w:rsidRPr="009A2A30">
        <w:rPr>
          <w:b/>
          <w:sz w:val="24"/>
          <w:szCs w:val="24"/>
        </w:rPr>
        <w:t>valid</w:t>
      </w:r>
      <w:r w:rsidR="009C747B" w:rsidRPr="009A2A30">
        <w:rPr>
          <w:b/>
          <w:sz w:val="24"/>
          <w:szCs w:val="24"/>
        </w:rPr>
        <w:t>er</w:t>
      </w:r>
      <w:r w:rsidRPr="009C747B">
        <w:rPr>
          <w:sz w:val="24"/>
          <w:szCs w:val="24"/>
        </w:rPr>
        <w:t xml:space="preserve"> </w:t>
      </w:r>
      <w:r w:rsidR="00AF605C">
        <w:rPr>
          <w:sz w:val="24"/>
          <w:szCs w:val="24"/>
        </w:rPr>
        <w:t>la mise en place de</w:t>
      </w:r>
      <w:r w:rsidRPr="009C747B">
        <w:rPr>
          <w:sz w:val="24"/>
          <w:szCs w:val="24"/>
        </w:rPr>
        <w:t>s actions proposées, d</w:t>
      </w:r>
      <w:r w:rsidR="00AF605C">
        <w:rPr>
          <w:sz w:val="24"/>
          <w:szCs w:val="24"/>
        </w:rPr>
        <w:t>e leur priorité</w:t>
      </w:r>
      <w:r w:rsidRPr="009C747B">
        <w:rPr>
          <w:sz w:val="24"/>
          <w:szCs w:val="24"/>
        </w:rPr>
        <w:t xml:space="preserve">, ainsi que de leur </w:t>
      </w:r>
      <w:r w:rsidR="000068E2" w:rsidRPr="009C747B">
        <w:rPr>
          <w:sz w:val="24"/>
          <w:szCs w:val="24"/>
        </w:rPr>
        <w:t>poursuite</w:t>
      </w:r>
      <w:r w:rsidRPr="009C747B">
        <w:rPr>
          <w:sz w:val="24"/>
          <w:szCs w:val="24"/>
        </w:rPr>
        <w:t xml:space="preserve"> après un compte rendu du groupe de pilotage. </w:t>
      </w:r>
    </w:p>
    <w:p w:rsidR="00FD471D" w:rsidRDefault="000068E2" w:rsidP="00FD471D">
      <w:pPr>
        <w:pStyle w:val="Paragraphedeliste"/>
        <w:numPr>
          <w:ilvl w:val="0"/>
          <w:numId w:val="1"/>
        </w:numPr>
        <w:spacing w:line="480" w:lineRule="auto"/>
        <w:rPr>
          <w:sz w:val="24"/>
          <w:szCs w:val="24"/>
        </w:rPr>
      </w:pPr>
      <w:r w:rsidRPr="009A2A30">
        <w:rPr>
          <w:b/>
          <w:sz w:val="24"/>
          <w:szCs w:val="24"/>
        </w:rPr>
        <w:t>refuser</w:t>
      </w:r>
      <w:r>
        <w:rPr>
          <w:sz w:val="24"/>
          <w:szCs w:val="24"/>
        </w:rPr>
        <w:t>, de</w:t>
      </w:r>
      <w:r w:rsidR="00FD471D" w:rsidRPr="00FD471D">
        <w:rPr>
          <w:sz w:val="24"/>
          <w:szCs w:val="24"/>
        </w:rPr>
        <w:t xml:space="preserve"> </w:t>
      </w:r>
      <w:r w:rsidR="00FD471D" w:rsidRPr="009A2A30">
        <w:rPr>
          <w:b/>
          <w:sz w:val="24"/>
          <w:szCs w:val="24"/>
        </w:rPr>
        <w:t>remédier</w:t>
      </w:r>
      <w:r w:rsidR="00FD471D" w:rsidRPr="00FD471D">
        <w:rPr>
          <w:sz w:val="24"/>
          <w:szCs w:val="24"/>
        </w:rPr>
        <w:t xml:space="preserve"> ou </w:t>
      </w:r>
      <w:r>
        <w:rPr>
          <w:sz w:val="24"/>
          <w:szCs w:val="24"/>
        </w:rPr>
        <w:t>de</w:t>
      </w:r>
      <w:r w:rsidR="00FD471D" w:rsidRPr="00FD471D">
        <w:rPr>
          <w:sz w:val="24"/>
          <w:szCs w:val="24"/>
        </w:rPr>
        <w:t xml:space="preserve"> </w:t>
      </w:r>
      <w:r w:rsidR="00FD471D" w:rsidRPr="009A2A30">
        <w:rPr>
          <w:b/>
          <w:sz w:val="24"/>
          <w:szCs w:val="24"/>
        </w:rPr>
        <w:t>valider</w:t>
      </w:r>
      <w:r w:rsidR="00FD471D" w:rsidRPr="00FD471D">
        <w:rPr>
          <w:sz w:val="24"/>
          <w:szCs w:val="24"/>
        </w:rPr>
        <w:t xml:space="preserve"> l</w:t>
      </w:r>
      <w:r w:rsidR="00AF605C">
        <w:rPr>
          <w:sz w:val="24"/>
          <w:szCs w:val="24"/>
        </w:rPr>
        <w:t xml:space="preserve">es </w:t>
      </w:r>
      <w:r w:rsidR="00FD471D" w:rsidRPr="00FD471D">
        <w:rPr>
          <w:sz w:val="24"/>
          <w:szCs w:val="24"/>
        </w:rPr>
        <w:t>action</w:t>
      </w:r>
      <w:r w:rsidR="00AF605C">
        <w:rPr>
          <w:sz w:val="24"/>
          <w:szCs w:val="24"/>
        </w:rPr>
        <w:t>s en fonction de leur évaluation</w:t>
      </w:r>
      <w:r w:rsidR="00FD471D" w:rsidRPr="00FD471D">
        <w:rPr>
          <w:sz w:val="24"/>
          <w:szCs w:val="24"/>
        </w:rPr>
        <w:t xml:space="preserve"> </w:t>
      </w:r>
      <w:r>
        <w:rPr>
          <w:sz w:val="24"/>
          <w:szCs w:val="24"/>
        </w:rPr>
        <w:t>pour</w:t>
      </w:r>
      <w:r w:rsidR="00FD471D" w:rsidRPr="00FD471D">
        <w:rPr>
          <w:sz w:val="24"/>
          <w:szCs w:val="24"/>
        </w:rPr>
        <w:t xml:space="preserve"> l’intégrer dans la mallette.</w:t>
      </w:r>
    </w:p>
    <w:p w:rsidR="00677E7B" w:rsidRDefault="00677E7B" w:rsidP="00FD471D">
      <w:pPr>
        <w:pStyle w:val="Paragraphedeliste"/>
        <w:numPr>
          <w:ilvl w:val="0"/>
          <w:numId w:val="1"/>
        </w:numPr>
        <w:spacing w:line="480" w:lineRule="auto"/>
        <w:rPr>
          <w:sz w:val="24"/>
          <w:szCs w:val="24"/>
        </w:rPr>
      </w:pPr>
      <w:r w:rsidRPr="009A2A30">
        <w:rPr>
          <w:b/>
          <w:sz w:val="24"/>
          <w:szCs w:val="24"/>
        </w:rPr>
        <w:t>proposer</w:t>
      </w:r>
      <w:r>
        <w:rPr>
          <w:sz w:val="24"/>
          <w:szCs w:val="24"/>
        </w:rPr>
        <w:t xml:space="preserve"> une action d’envergure fédératrice d’appartenance au réseau par année.</w:t>
      </w:r>
    </w:p>
    <w:p w:rsidR="00AF605C" w:rsidRDefault="00AF605C" w:rsidP="00FD471D">
      <w:pPr>
        <w:pStyle w:val="Paragraphedeliste"/>
        <w:numPr>
          <w:ilvl w:val="0"/>
          <w:numId w:val="1"/>
        </w:numPr>
        <w:spacing w:line="480" w:lineRule="auto"/>
        <w:rPr>
          <w:sz w:val="24"/>
          <w:szCs w:val="24"/>
        </w:rPr>
      </w:pPr>
      <w:r w:rsidRPr="009A2A30">
        <w:rPr>
          <w:b/>
          <w:sz w:val="24"/>
          <w:szCs w:val="24"/>
        </w:rPr>
        <w:t>gérer</w:t>
      </w:r>
      <w:r>
        <w:rPr>
          <w:sz w:val="24"/>
          <w:szCs w:val="24"/>
        </w:rPr>
        <w:t xml:space="preserve"> la répartition des fonds disponibles en fonctions des actions.</w:t>
      </w:r>
    </w:p>
    <w:p w:rsidR="00AF605C" w:rsidRDefault="00AF605C" w:rsidP="00FD471D">
      <w:pPr>
        <w:pStyle w:val="Paragraphedeliste"/>
        <w:numPr>
          <w:ilvl w:val="0"/>
          <w:numId w:val="1"/>
        </w:numPr>
        <w:spacing w:line="480" w:lineRule="auto"/>
        <w:rPr>
          <w:sz w:val="24"/>
          <w:szCs w:val="24"/>
        </w:rPr>
      </w:pPr>
      <w:r w:rsidRPr="009A2A30">
        <w:rPr>
          <w:b/>
          <w:sz w:val="24"/>
          <w:szCs w:val="24"/>
        </w:rPr>
        <w:t>intégrer</w:t>
      </w:r>
      <w:r>
        <w:rPr>
          <w:sz w:val="24"/>
          <w:szCs w:val="24"/>
        </w:rPr>
        <w:t xml:space="preserve"> des projets provenant de partenaires  externes au réseau.</w:t>
      </w:r>
    </w:p>
    <w:p w:rsidR="00AF605C" w:rsidRDefault="00AF605C" w:rsidP="00FD471D">
      <w:pPr>
        <w:pStyle w:val="Paragraphedeliste"/>
        <w:numPr>
          <w:ilvl w:val="0"/>
          <w:numId w:val="1"/>
        </w:numPr>
        <w:spacing w:line="480" w:lineRule="auto"/>
        <w:rPr>
          <w:sz w:val="24"/>
          <w:szCs w:val="24"/>
        </w:rPr>
      </w:pPr>
      <w:r w:rsidRPr="009A2A30">
        <w:rPr>
          <w:b/>
          <w:sz w:val="24"/>
          <w:szCs w:val="24"/>
        </w:rPr>
        <w:t>établir</w:t>
      </w:r>
      <w:r>
        <w:rPr>
          <w:sz w:val="24"/>
          <w:szCs w:val="24"/>
        </w:rPr>
        <w:t xml:space="preserve"> un bilan annuel</w:t>
      </w:r>
      <w:r w:rsidR="009A2A30">
        <w:rPr>
          <w:sz w:val="24"/>
          <w:szCs w:val="24"/>
        </w:rPr>
        <w:t>,</w:t>
      </w:r>
      <w:r>
        <w:rPr>
          <w:sz w:val="24"/>
          <w:szCs w:val="24"/>
        </w:rPr>
        <w:t xml:space="preserve"> </w:t>
      </w:r>
      <w:r w:rsidR="009A2A30">
        <w:rPr>
          <w:sz w:val="24"/>
          <w:szCs w:val="24"/>
        </w:rPr>
        <w:t xml:space="preserve">à l’attention de la hiérarchie ainsi qu’aux différents partenaires du projet, </w:t>
      </w:r>
      <w:r>
        <w:rPr>
          <w:sz w:val="24"/>
          <w:szCs w:val="24"/>
        </w:rPr>
        <w:t>des actions réalisées au sein du réseau, du nombre d’élèves touchés en fonction de leur établissement et de leur niveau.</w:t>
      </w:r>
    </w:p>
    <w:p w:rsidR="00AF605C" w:rsidRPr="00677E7B" w:rsidRDefault="00AF605C" w:rsidP="00AF605C">
      <w:pPr>
        <w:spacing w:line="480" w:lineRule="auto"/>
        <w:ind w:left="360"/>
        <w:rPr>
          <w:b/>
          <w:sz w:val="24"/>
          <w:szCs w:val="24"/>
        </w:rPr>
      </w:pPr>
      <w:r w:rsidRPr="00677E7B">
        <w:rPr>
          <w:b/>
          <w:sz w:val="24"/>
          <w:szCs w:val="24"/>
        </w:rPr>
        <w:t xml:space="preserve">Lors du </w:t>
      </w:r>
      <w:r w:rsidR="00677E7B" w:rsidRPr="00677E7B">
        <w:rPr>
          <w:b/>
          <w:sz w:val="24"/>
          <w:szCs w:val="24"/>
        </w:rPr>
        <w:t xml:space="preserve">second ou </w:t>
      </w:r>
      <w:r w:rsidRPr="00677E7B">
        <w:rPr>
          <w:b/>
          <w:sz w:val="24"/>
          <w:szCs w:val="24"/>
        </w:rPr>
        <w:t xml:space="preserve">troisième bilan, si le projet </w:t>
      </w:r>
      <w:r w:rsidR="00677E7B" w:rsidRPr="00677E7B">
        <w:rPr>
          <w:b/>
          <w:sz w:val="24"/>
          <w:szCs w:val="24"/>
        </w:rPr>
        <w:t>a</w:t>
      </w:r>
      <w:r w:rsidRPr="00677E7B">
        <w:rPr>
          <w:b/>
          <w:sz w:val="24"/>
          <w:szCs w:val="24"/>
        </w:rPr>
        <w:t xml:space="preserve"> abouti</w:t>
      </w:r>
      <w:r w:rsidR="00677E7B" w:rsidRPr="00677E7B">
        <w:rPr>
          <w:b/>
          <w:sz w:val="24"/>
          <w:szCs w:val="24"/>
        </w:rPr>
        <w:t xml:space="preserve"> de manière satisfaisante</w:t>
      </w:r>
      <w:r w:rsidRPr="00677E7B">
        <w:rPr>
          <w:b/>
          <w:sz w:val="24"/>
          <w:szCs w:val="24"/>
        </w:rPr>
        <w:t xml:space="preserve">, le </w:t>
      </w:r>
      <w:bookmarkStart w:id="0" w:name="_GoBack"/>
      <w:bookmarkEnd w:id="0"/>
      <w:r w:rsidRPr="00677E7B">
        <w:rPr>
          <w:b/>
          <w:sz w:val="24"/>
          <w:szCs w:val="24"/>
        </w:rPr>
        <w:t xml:space="preserve">comité de pilotage se chargera </w:t>
      </w:r>
      <w:r w:rsidR="00677E7B" w:rsidRPr="00677E7B">
        <w:rPr>
          <w:b/>
          <w:sz w:val="24"/>
          <w:szCs w:val="24"/>
        </w:rPr>
        <w:t>proposer cet outil au rectorat afin de le diffuser</w:t>
      </w:r>
      <w:r w:rsidRPr="00677E7B">
        <w:rPr>
          <w:b/>
          <w:sz w:val="24"/>
          <w:szCs w:val="24"/>
        </w:rPr>
        <w:t xml:space="preserve"> auprès des autres réseaux de l’académie. </w:t>
      </w:r>
    </w:p>
    <w:p w:rsidR="00847E46" w:rsidRDefault="00847E46" w:rsidP="000F6774">
      <w:pPr>
        <w:spacing w:line="480" w:lineRule="auto"/>
        <w:rPr>
          <w:b/>
          <w:sz w:val="24"/>
          <w:szCs w:val="24"/>
          <w:u w:val="single"/>
        </w:rPr>
      </w:pPr>
      <w:r w:rsidRPr="00847E46">
        <w:rPr>
          <w:b/>
          <w:sz w:val="24"/>
          <w:szCs w:val="24"/>
          <w:u w:val="single"/>
        </w:rPr>
        <w:t>Quels en seront les partenaires ? :</w:t>
      </w:r>
    </w:p>
    <w:p w:rsidR="00847E46" w:rsidRDefault="00847E46" w:rsidP="000F6774">
      <w:pPr>
        <w:pStyle w:val="Paragraphedeliste"/>
        <w:numPr>
          <w:ilvl w:val="0"/>
          <w:numId w:val="1"/>
        </w:numPr>
        <w:spacing w:line="480" w:lineRule="auto"/>
        <w:rPr>
          <w:sz w:val="24"/>
          <w:szCs w:val="24"/>
        </w:rPr>
      </w:pPr>
      <w:r w:rsidRPr="00847E46">
        <w:rPr>
          <w:sz w:val="24"/>
          <w:szCs w:val="24"/>
        </w:rPr>
        <w:t>La préfecture de la Guyane</w:t>
      </w:r>
    </w:p>
    <w:p w:rsidR="00847E46" w:rsidRDefault="00847E46" w:rsidP="000F6774">
      <w:pPr>
        <w:pStyle w:val="Paragraphedeliste"/>
        <w:numPr>
          <w:ilvl w:val="0"/>
          <w:numId w:val="1"/>
        </w:numPr>
        <w:spacing w:line="480" w:lineRule="auto"/>
        <w:rPr>
          <w:sz w:val="24"/>
          <w:szCs w:val="24"/>
        </w:rPr>
      </w:pPr>
      <w:r>
        <w:rPr>
          <w:sz w:val="24"/>
          <w:szCs w:val="24"/>
        </w:rPr>
        <w:t>Le rectorat de la Guyane</w:t>
      </w:r>
    </w:p>
    <w:p w:rsidR="00805B0F" w:rsidRDefault="00805B0F" w:rsidP="000F6774">
      <w:pPr>
        <w:pStyle w:val="Paragraphedeliste"/>
        <w:numPr>
          <w:ilvl w:val="0"/>
          <w:numId w:val="1"/>
        </w:numPr>
        <w:spacing w:line="480" w:lineRule="auto"/>
        <w:rPr>
          <w:sz w:val="24"/>
          <w:szCs w:val="24"/>
        </w:rPr>
      </w:pPr>
      <w:r>
        <w:rPr>
          <w:sz w:val="24"/>
          <w:szCs w:val="24"/>
        </w:rPr>
        <w:t>La collectivité territoriale</w:t>
      </w:r>
    </w:p>
    <w:p w:rsidR="00847E46" w:rsidRDefault="00847E46" w:rsidP="000F6774">
      <w:pPr>
        <w:pStyle w:val="Paragraphedeliste"/>
        <w:numPr>
          <w:ilvl w:val="0"/>
          <w:numId w:val="1"/>
        </w:numPr>
        <w:spacing w:line="480" w:lineRule="auto"/>
        <w:rPr>
          <w:sz w:val="24"/>
          <w:szCs w:val="24"/>
        </w:rPr>
      </w:pPr>
      <w:r>
        <w:rPr>
          <w:sz w:val="24"/>
          <w:szCs w:val="24"/>
        </w:rPr>
        <w:t>La circonscription de Cayenne Nord / Remire montjoly</w:t>
      </w:r>
    </w:p>
    <w:p w:rsidR="00847E46" w:rsidRDefault="00847E46" w:rsidP="000F6774">
      <w:pPr>
        <w:pStyle w:val="Paragraphedeliste"/>
        <w:numPr>
          <w:ilvl w:val="0"/>
          <w:numId w:val="1"/>
        </w:numPr>
        <w:spacing w:line="480" w:lineRule="auto"/>
        <w:rPr>
          <w:sz w:val="24"/>
          <w:szCs w:val="24"/>
        </w:rPr>
      </w:pPr>
      <w:r>
        <w:rPr>
          <w:sz w:val="24"/>
          <w:szCs w:val="24"/>
        </w:rPr>
        <w:t>La mairie de Remire- Montjoly</w:t>
      </w:r>
    </w:p>
    <w:p w:rsidR="00847E46" w:rsidRDefault="00847E46" w:rsidP="000F6774">
      <w:pPr>
        <w:pStyle w:val="Paragraphedeliste"/>
        <w:numPr>
          <w:ilvl w:val="0"/>
          <w:numId w:val="1"/>
        </w:numPr>
        <w:spacing w:line="480" w:lineRule="auto"/>
        <w:rPr>
          <w:sz w:val="24"/>
          <w:szCs w:val="24"/>
        </w:rPr>
      </w:pPr>
      <w:r>
        <w:rPr>
          <w:sz w:val="24"/>
          <w:szCs w:val="24"/>
        </w:rPr>
        <w:t>Les assurances GFA</w:t>
      </w:r>
      <w:r w:rsidR="00386493">
        <w:rPr>
          <w:sz w:val="24"/>
          <w:szCs w:val="24"/>
        </w:rPr>
        <w:t>, MAE</w:t>
      </w:r>
    </w:p>
    <w:p w:rsidR="00386493" w:rsidRPr="00847E46" w:rsidRDefault="00386493" w:rsidP="000F6774">
      <w:pPr>
        <w:pStyle w:val="Paragraphedeliste"/>
        <w:numPr>
          <w:ilvl w:val="0"/>
          <w:numId w:val="1"/>
        </w:numPr>
        <w:spacing w:line="480" w:lineRule="auto"/>
        <w:rPr>
          <w:sz w:val="24"/>
          <w:szCs w:val="24"/>
        </w:rPr>
      </w:pPr>
      <w:r>
        <w:rPr>
          <w:sz w:val="24"/>
          <w:szCs w:val="24"/>
        </w:rPr>
        <w:t>Les CLUB SERVICES.</w:t>
      </w:r>
    </w:p>
    <w:p w:rsidR="00765035" w:rsidRDefault="00765035" w:rsidP="007D6F84">
      <w:pPr>
        <w:rPr>
          <w:b/>
          <w:sz w:val="32"/>
          <w:szCs w:val="32"/>
          <w:u w:val="single"/>
        </w:rPr>
      </w:pPr>
      <w:r w:rsidRPr="00896C63">
        <w:rPr>
          <w:b/>
          <w:sz w:val="32"/>
          <w:szCs w:val="32"/>
          <w:u w:val="single"/>
        </w:rPr>
        <w:lastRenderedPageBreak/>
        <w:t>AXE N°1 : Améliorer la prise de consciences de nos élèves aux dangers de la route.</w:t>
      </w:r>
    </w:p>
    <w:p w:rsidR="00791C2B" w:rsidRPr="00896C63" w:rsidRDefault="00791C2B" w:rsidP="007D6F84">
      <w:pPr>
        <w:rPr>
          <w:b/>
          <w:sz w:val="32"/>
          <w:szCs w:val="32"/>
          <w:u w:val="single"/>
        </w:rPr>
      </w:pPr>
    </w:p>
    <w:p w:rsidR="00765035" w:rsidRDefault="00765035" w:rsidP="00791C2B">
      <w:pPr>
        <w:pStyle w:val="Paragraphedeliste"/>
        <w:numPr>
          <w:ilvl w:val="0"/>
          <w:numId w:val="3"/>
        </w:numPr>
        <w:rPr>
          <w:b/>
          <w:sz w:val="24"/>
          <w:szCs w:val="24"/>
          <w:u w:val="single"/>
        </w:rPr>
      </w:pPr>
      <w:r w:rsidRPr="00791C2B">
        <w:rPr>
          <w:b/>
          <w:sz w:val="24"/>
          <w:szCs w:val="24"/>
          <w:u w:val="single"/>
        </w:rPr>
        <w:t>Objectifs opérationnel</w:t>
      </w:r>
      <w:r w:rsidR="00673129" w:rsidRPr="00791C2B">
        <w:rPr>
          <w:b/>
          <w:sz w:val="24"/>
          <w:szCs w:val="24"/>
          <w:u w:val="single"/>
        </w:rPr>
        <w:t>s</w:t>
      </w:r>
      <w:r w:rsidRPr="00791C2B">
        <w:rPr>
          <w:b/>
          <w:sz w:val="24"/>
          <w:szCs w:val="24"/>
          <w:u w:val="single"/>
        </w:rPr>
        <w:t xml:space="preserve"> 1 : faire constater aux élèves les écarts de conduite</w:t>
      </w:r>
    </w:p>
    <w:p w:rsidR="00791C2B" w:rsidRPr="00791C2B" w:rsidRDefault="00791C2B" w:rsidP="00791C2B">
      <w:pPr>
        <w:pStyle w:val="Paragraphedeliste"/>
        <w:rPr>
          <w:b/>
          <w:sz w:val="24"/>
          <w:szCs w:val="24"/>
          <w:u w:val="single"/>
        </w:rPr>
      </w:pPr>
    </w:p>
    <w:tbl>
      <w:tblPr>
        <w:tblStyle w:val="Grilledutableau"/>
        <w:tblW w:w="5000" w:type="pct"/>
        <w:tblLook w:val="04A0" w:firstRow="1" w:lastRow="0" w:firstColumn="1" w:lastColumn="0" w:noHBand="0" w:noVBand="1"/>
      </w:tblPr>
      <w:tblGrid>
        <w:gridCol w:w="4190"/>
        <w:gridCol w:w="1325"/>
        <w:gridCol w:w="968"/>
        <w:gridCol w:w="968"/>
        <w:gridCol w:w="968"/>
        <w:gridCol w:w="869"/>
      </w:tblGrid>
      <w:tr w:rsidR="00B45DFF" w:rsidRPr="00104145" w:rsidTr="00B45DFF">
        <w:tc>
          <w:tcPr>
            <w:tcW w:w="2256" w:type="pct"/>
          </w:tcPr>
          <w:p w:rsidR="00104145" w:rsidRPr="00104145" w:rsidRDefault="00104145" w:rsidP="009C747B">
            <w:pPr>
              <w:rPr>
                <w:b/>
                <w:sz w:val="24"/>
                <w:szCs w:val="24"/>
              </w:rPr>
            </w:pPr>
            <w:r w:rsidRPr="00104145">
              <w:rPr>
                <w:b/>
                <w:sz w:val="24"/>
                <w:szCs w:val="24"/>
              </w:rPr>
              <w:t>Actions</w:t>
            </w:r>
          </w:p>
        </w:tc>
        <w:tc>
          <w:tcPr>
            <w:tcW w:w="713" w:type="pct"/>
          </w:tcPr>
          <w:p w:rsidR="00104145" w:rsidRPr="00104145" w:rsidRDefault="00104145" w:rsidP="009C747B">
            <w:pPr>
              <w:rPr>
                <w:b/>
                <w:sz w:val="24"/>
                <w:szCs w:val="24"/>
              </w:rPr>
            </w:pPr>
            <w:r w:rsidRPr="00104145">
              <w:rPr>
                <w:b/>
                <w:sz w:val="24"/>
                <w:szCs w:val="24"/>
              </w:rPr>
              <w:t>indicateurs</w:t>
            </w:r>
          </w:p>
        </w:tc>
        <w:tc>
          <w:tcPr>
            <w:tcW w:w="521" w:type="pct"/>
          </w:tcPr>
          <w:p w:rsidR="00104145" w:rsidRPr="00104145" w:rsidRDefault="00104145" w:rsidP="009C747B">
            <w:pPr>
              <w:rPr>
                <w:b/>
                <w:sz w:val="24"/>
                <w:szCs w:val="24"/>
              </w:rPr>
            </w:pPr>
            <w:r w:rsidRPr="00104145">
              <w:rPr>
                <w:b/>
                <w:sz w:val="24"/>
                <w:szCs w:val="24"/>
              </w:rPr>
              <w:t>2015-2016</w:t>
            </w:r>
          </w:p>
        </w:tc>
        <w:tc>
          <w:tcPr>
            <w:tcW w:w="521" w:type="pct"/>
          </w:tcPr>
          <w:p w:rsidR="00104145" w:rsidRPr="00104145" w:rsidRDefault="00104145" w:rsidP="009C747B">
            <w:pPr>
              <w:rPr>
                <w:b/>
                <w:sz w:val="24"/>
                <w:szCs w:val="24"/>
              </w:rPr>
            </w:pPr>
            <w:r w:rsidRPr="00104145">
              <w:rPr>
                <w:b/>
                <w:sz w:val="24"/>
                <w:szCs w:val="24"/>
              </w:rPr>
              <w:t>2016-2017</w:t>
            </w:r>
          </w:p>
        </w:tc>
        <w:tc>
          <w:tcPr>
            <w:tcW w:w="521" w:type="pct"/>
          </w:tcPr>
          <w:p w:rsidR="00104145" w:rsidRPr="00104145" w:rsidRDefault="00104145" w:rsidP="009C747B">
            <w:pPr>
              <w:rPr>
                <w:b/>
                <w:sz w:val="24"/>
                <w:szCs w:val="24"/>
              </w:rPr>
            </w:pPr>
            <w:r w:rsidRPr="00104145">
              <w:rPr>
                <w:b/>
                <w:sz w:val="24"/>
                <w:szCs w:val="24"/>
              </w:rPr>
              <w:t>2017-2018</w:t>
            </w:r>
          </w:p>
        </w:tc>
        <w:tc>
          <w:tcPr>
            <w:tcW w:w="468" w:type="pct"/>
          </w:tcPr>
          <w:p w:rsidR="00104145" w:rsidRPr="00104145" w:rsidRDefault="00104145" w:rsidP="009C747B">
            <w:pPr>
              <w:rPr>
                <w:b/>
                <w:sz w:val="24"/>
                <w:szCs w:val="24"/>
              </w:rPr>
            </w:pPr>
            <w:r w:rsidRPr="00104145">
              <w:rPr>
                <w:b/>
                <w:sz w:val="24"/>
                <w:szCs w:val="24"/>
              </w:rPr>
              <w:t>2018-2019</w:t>
            </w:r>
          </w:p>
        </w:tc>
      </w:tr>
      <w:tr w:rsidR="00B45DFF" w:rsidRPr="00104145" w:rsidTr="00B45DFF">
        <w:trPr>
          <w:trHeight w:val="1156"/>
        </w:trPr>
        <w:tc>
          <w:tcPr>
            <w:tcW w:w="2256" w:type="pct"/>
            <w:vMerge w:val="restart"/>
          </w:tcPr>
          <w:p w:rsidR="00104145" w:rsidRDefault="00104145" w:rsidP="00104145">
            <w:pPr>
              <w:rPr>
                <w:sz w:val="24"/>
                <w:szCs w:val="24"/>
              </w:rPr>
            </w:pPr>
            <w:r w:rsidRPr="00C67F03">
              <w:rPr>
                <w:sz w:val="24"/>
                <w:szCs w:val="24"/>
              </w:rPr>
              <w:t>- Réaliser avec les élèves un court métrage de sensibilisation avec des exemples de mauvais comportements routiers sur le réseau, à diffuser avec des élèves médiateurs auprès des différents établissements du réseau.</w:t>
            </w:r>
          </w:p>
          <w:p w:rsidR="00104145" w:rsidRPr="00C67F03" w:rsidRDefault="00104145" w:rsidP="00104145">
            <w:pPr>
              <w:rPr>
                <w:sz w:val="24"/>
                <w:szCs w:val="24"/>
              </w:rPr>
            </w:pPr>
          </w:p>
          <w:p w:rsidR="00104145" w:rsidRPr="00C67F03" w:rsidRDefault="00104145" w:rsidP="00104145">
            <w:pPr>
              <w:rPr>
                <w:sz w:val="24"/>
                <w:szCs w:val="24"/>
              </w:rPr>
            </w:pPr>
            <w:r w:rsidRPr="00C67F03">
              <w:rPr>
                <w:sz w:val="24"/>
                <w:szCs w:val="24"/>
              </w:rPr>
              <w:t>-Rédiger et diffuser des articles écrits par les élèves concernant la sécurité routière dans le cadre de Web Radio, de journaux des écoles ou de blogs existants dans les établissements.</w:t>
            </w:r>
          </w:p>
          <w:p w:rsidR="00104145" w:rsidRPr="00104145" w:rsidRDefault="00104145" w:rsidP="009C747B">
            <w:pPr>
              <w:rPr>
                <w:b/>
                <w:sz w:val="24"/>
                <w:szCs w:val="24"/>
              </w:rPr>
            </w:pPr>
          </w:p>
        </w:tc>
        <w:tc>
          <w:tcPr>
            <w:tcW w:w="713" w:type="pct"/>
            <w:vAlign w:val="center"/>
          </w:tcPr>
          <w:p w:rsidR="00104145" w:rsidRPr="00104145" w:rsidRDefault="00B45DFF" w:rsidP="00B45DFF">
            <w:pPr>
              <w:rPr>
                <w:b/>
                <w:sz w:val="20"/>
                <w:szCs w:val="20"/>
              </w:rPr>
            </w:pPr>
            <w:r>
              <w:rPr>
                <w:b/>
                <w:sz w:val="20"/>
                <w:szCs w:val="20"/>
              </w:rPr>
              <w:t>Nombre d’élèves ayant vu le court métrage</w:t>
            </w:r>
          </w:p>
        </w:tc>
        <w:tc>
          <w:tcPr>
            <w:tcW w:w="521" w:type="pct"/>
            <w:vAlign w:val="center"/>
          </w:tcPr>
          <w:p w:rsidR="00104145" w:rsidRPr="00104145" w:rsidRDefault="00104145" w:rsidP="009C747B">
            <w:pPr>
              <w:jc w:val="center"/>
              <w:rPr>
                <w:b/>
                <w:sz w:val="24"/>
                <w:szCs w:val="24"/>
              </w:rPr>
            </w:pPr>
          </w:p>
        </w:tc>
        <w:tc>
          <w:tcPr>
            <w:tcW w:w="521" w:type="pct"/>
            <w:vAlign w:val="center"/>
          </w:tcPr>
          <w:p w:rsidR="00104145" w:rsidRPr="00104145" w:rsidRDefault="00104145" w:rsidP="009C747B">
            <w:pPr>
              <w:jc w:val="center"/>
              <w:rPr>
                <w:b/>
                <w:sz w:val="24"/>
                <w:szCs w:val="24"/>
              </w:rPr>
            </w:pPr>
            <w:r>
              <w:rPr>
                <w:b/>
                <w:sz w:val="24"/>
                <w:szCs w:val="24"/>
              </w:rPr>
              <w:t>-</w:t>
            </w:r>
          </w:p>
        </w:tc>
        <w:tc>
          <w:tcPr>
            <w:tcW w:w="521" w:type="pct"/>
            <w:vAlign w:val="center"/>
          </w:tcPr>
          <w:p w:rsidR="00104145" w:rsidRPr="00104145" w:rsidRDefault="00104145" w:rsidP="009C747B">
            <w:pPr>
              <w:jc w:val="center"/>
              <w:rPr>
                <w:b/>
                <w:sz w:val="24"/>
                <w:szCs w:val="24"/>
              </w:rPr>
            </w:pPr>
            <w:r>
              <w:rPr>
                <w:b/>
                <w:sz w:val="24"/>
                <w:szCs w:val="24"/>
              </w:rPr>
              <w:t>-</w:t>
            </w:r>
          </w:p>
        </w:tc>
        <w:tc>
          <w:tcPr>
            <w:tcW w:w="468" w:type="pct"/>
            <w:vAlign w:val="center"/>
          </w:tcPr>
          <w:p w:rsidR="00104145" w:rsidRPr="00104145" w:rsidRDefault="00104145" w:rsidP="009C747B">
            <w:pPr>
              <w:jc w:val="center"/>
              <w:rPr>
                <w:b/>
                <w:sz w:val="24"/>
                <w:szCs w:val="24"/>
              </w:rPr>
            </w:pPr>
            <w:r>
              <w:rPr>
                <w:b/>
                <w:sz w:val="24"/>
                <w:szCs w:val="24"/>
              </w:rPr>
              <w:t>-</w:t>
            </w:r>
          </w:p>
        </w:tc>
      </w:tr>
      <w:tr w:rsidR="00B45DFF" w:rsidRPr="00104145" w:rsidTr="00B45DFF">
        <w:trPr>
          <w:trHeight w:val="1276"/>
        </w:trPr>
        <w:tc>
          <w:tcPr>
            <w:tcW w:w="2256" w:type="pct"/>
            <w:vMerge/>
          </w:tcPr>
          <w:p w:rsidR="00104145" w:rsidRPr="00104145" w:rsidRDefault="00104145" w:rsidP="009C747B">
            <w:pPr>
              <w:rPr>
                <w:sz w:val="24"/>
                <w:szCs w:val="24"/>
              </w:rPr>
            </w:pPr>
          </w:p>
        </w:tc>
        <w:tc>
          <w:tcPr>
            <w:tcW w:w="713" w:type="pct"/>
            <w:vAlign w:val="center"/>
          </w:tcPr>
          <w:p w:rsidR="00104145" w:rsidRPr="00104145" w:rsidRDefault="00B45DFF" w:rsidP="00B45DFF">
            <w:pPr>
              <w:rPr>
                <w:b/>
                <w:sz w:val="20"/>
                <w:szCs w:val="20"/>
              </w:rPr>
            </w:pPr>
            <w:r>
              <w:rPr>
                <w:b/>
                <w:sz w:val="20"/>
                <w:szCs w:val="20"/>
              </w:rPr>
              <w:t>Nombre d’articles rédigés et diffusés</w:t>
            </w:r>
          </w:p>
        </w:tc>
        <w:tc>
          <w:tcPr>
            <w:tcW w:w="521" w:type="pct"/>
            <w:vAlign w:val="center"/>
          </w:tcPr>
          <w:p w:rsidR="00104145" w:rsidRPr="00104145" w:rsidRDefault="00104145" w:rsidP="009C747B">
            <w:pPr>
              <w:jc w:val="center"/>
              <w:rPr>
                <w:b/>
                <w:sz w:val="24"/>
                <w:szCs w:val="24"/>
              </w:rPr>
            </w:pPr>
          </w:p>
        </w:tc>
        <w:tc>
          <w:tcPr>
            <w:tcW w:w="521" w:type="pct"/>
            <w:vAlign w:val="center"/>
          </w:tcPr>
          <w:p w:rsidR="00104145" w:rsidRPr="00104145" w:rsidRDefault="00104145" w:rsidP="009C747B">
            <w:pPr>
              <w:jc w:val="center"/>
              <w:rPr>
                <w:b/>
                <w:sz w:val="24"/>
                <w:szCs w:val="24"/>
              </w:rPr>
            </w:pPr>
            <w:r>
              <w:rPr>
                <w:b/>
                <w:sz w:val="24"/>
                <w:szCs w:val="24"/>
              </w:rPr>
              <w:t>-</w:t>
            </w:r>
          </w:p>
        </w:tc>
        <w:tc>
          <w:tcPr>
            <w:tcW w:w="521" w:type="pct"/>
            <w:vAlign w:val="center"/>
          </w:tcPr>
          <w:p w:rsidR="00104145" w:rsidRPr="00104145" w:rsidRDefault="00104145" w:rsidP="009C747B">
            <w:pPr>
              <w:jc w:val="center"/>
              <w:rPr>
                <w:b/>
                <w:sz w:val="24"/>
                <w:szCs w:val="24"/>
              </w:rPr>
            </w:pPr>
            <w:r>
              <w:rPr>
                <w:b/>
                <w:sz w:val="24"/>
                <w:szCs w:val="24"/>
              </w:rPr>
              <w:t>-</w:t>
            </w:r>
          </w:p>
        </w:tc>
        <w:tc>
          <w:tcPr>
            <w:tcW w:w="468" w:type="pct"/>
            <w:vAlign w:val="center"/>
          </w:tcPr>
          <w:p w:rsidR="00104145" w:rsidRPr="00104145" w:rsidRDefault="00104145" w:rsidP="009C747B">
            <w:pPr>
              <w:jc w:val="center"/>
              <w:rPr>
                <w:b/>
                <w:sz w:val="24"/>
                <w:szCs w:val="24"/>
              </w:rPr>
            </w:pPr>
            <w:r>
              <w:rPr>
                <w:b/>
                <w:sz w:val="24"/>
                <w:szCs w:val="24"/>
              </w:rPr>
              <w:t>-</w:t>
            </w:r>
          </w:p>
        </w:tc>
      </w:tr>
      <w:tr w:rsidR="00B45DFF" w:rsidRPr="00104145" w:rsidTr="00B45DFF">
        <w:trPr>
          <w:trHeight w:val="1470"/>
        </w:trPr>
        <w:tc>
          <w:tcPr>
            <w:tcW w:w="2256" w:type="pct"/>
            <w:vMerge/>
          </w:tcPr>
          <w:p w:rsidR="00B45DFF" w:rsidRPr="00104145" w:rsidRDefault="00B45DFF" w:rsidP="009C747B">
            <w:pPr>
              <w:rPr>
                <w:sz w:val="24"/>
                <w:szCs w:val="24"/>
              </w:rPr>
            </w:pPr>
          </w:p>
        </w:tc>
        <w:tc>
          <w:tcPr>
            <w:tcW w:w="713" w:type="pct"/>
            <w:vAlign w:val="center"/>
          </w:tcPr>
          <w:p w:rsidR="00B45DFF" w:rsidRDefault="00B45DFF" w:rsidP="009C747B">
            <w:pPr>
              <w:rPr>
                <w:b/>
                <w:sz w:val="20"/>
                <w:szCs w:val="20"/>
              </w:rPr>
            </w:pPr>
            <w:r>
              <w:rPr>
                <w:b/>
                <w:sz w:val="20"/>
                <w:szCs w:val="20"/>
              </w:rPr>
              <w:t>-en web radio</w:t>
            </w:r>
          </w:p>
          <w:p w:rsidR="00B45DFF" w:rsidRDefault="00B45DFF" w:rsidP="009C747B">
            <w:pPr>
              <w:rPr>
                <w:b/>
                <w:sz w:val="20"/>
                <w:szCs w:val="20"/>
              </w:rPr>
            </w:pPr>
            <w:r>
              <w:rPr>
                <w:b/>
                <w:sz w:val="20"/>
                <w:szCs w:val="20"/>
              </w:rPr>
              <w:t>-en site web</w:t>
            </w:r>
          </w:p>
          <w:p w:rsidR="00B45DFF" w:rsidRDefault="00B45DFF" w:rsidP="009C747B">
            <w:pPr>
              <w:rPr>
                <w:b/>
                <w:sz w:val="20"/>
                <w:szCs w:val="20"/>
              </w:rPr>
            </w:pPr>
            <w:r>
              <w:rPr>
                <w:b/>
                <w:sz w:val="20"/>
                <w:szCs w:val="20"/>
              </w:rPr>
              <w:t>-en journal</w:t>
            </w:r>
          </w:p>
          <w:p w:rsidR="00B45DFF" w:rsidRPr="00104145" w:rsidRDefault="00B45DFF" w:rsidP="009C747B">
            <w:pPr>
              <w:rPr>
                <w:b/>
                <w:sz w:val="20"/>
                <w:szCs w:val="20"/>
              </w:rPr>
            </w:pPr>
            <w:r>
              <w:rPr>
                <w:b/>
                <w:sz w:val="20"/>
                <w:szCs w:val="20"/>
              </w:rPr>
              <w:t>-autres</w:t>
            </w:r>
          </w:p>
        </w:tc>
        <w:tc>
          <w:tcPr>
            <w:tcW w:w="521" w:type="pct"/>
            <w:vAlign w:val="center"/>
          </w:tcPr>
          <w:p w:rsidR="00B45DFF" w:rsidRPr="00104145" w:rsidRDefault="00B45DFF" w:rsidP="009C747B">
            <w:pPr>
              <w:jc w:val="center"/>
              <w:rPr>
                <w:b/>
                <w:sz w:val="24"/>
                <w:szCs w:val="24"/>
              </w:rPr>
            </w:pPr>
          </w:p>
        </w:tc>
        <w:tc>
          <w:tcPr>
            <w:tcW w:w="521" w:type="pct"/>
            <w:vAlign w:val="center"/>
          </w:tcPr>
          <w:p w:rsidR="00B45DFF" w:rsidRDefault="00B45DFF" w:rsidP="009C747B">
            <w:pPr>
              <w:jc w:val="center"/>
              <w:rPr>
                <w:b/>
                <w:sz w:val="24"/>
                <w:szCs w:val="24"/>
              </w:rPr>
            </w:pPr>
            <w:r>
              <w:rPr>
                <w:b/>
                <w:sz w:val="24"/>
                <w:szCs w:val="24"/>
              </w:rPr>
              <w:t>-</w:t>
            </w:r>
          </w:p>
          <w:p w:rsidR="00B45DFF" w:rsidRDefault="00B45DFF" w:rsidP="009C747B">
            <w:pPr>
              <w:jc w:val="center"/>
              <w:rPr>
                <w:b/>
                <w:sz w:val="24"/>
                <w:szCs w:val="24"/>
              </w:rPr>
            </w:pPr>
            <w:r>
              <w:rPr>
                <w:b/>
                <w:sz w:val="24"/>
                <w:szCs w:val="24"/>
              </w:rPr>
              <w:t>-</w:t>
            </w:r>
          </w:p>
          <w:p w:rsidR="00B45DFF" w:rsidRDefault="00B45DFF" w:rsidP="009C747B">
            <w:pPr>
              <w:jc w:val="center"/>
              <w:rPr>
                <w:b/>
                <w:sz w:val="24"/>
                <w:szCs w:val="24"/>
              </w:rPr>
            </w:pPr>
            <w:r>
              <w:rPr>
                <w:b/>
                <w:sz w:val="24"/>
                <w:szCs w:val="24"/>
              </w:rPr>
              <w:t>-</w:t>
            </w:r>
          </w:p>
          <w:p w:rsidR="00B45DFF" w:rsidRPr="00104145" w:rsidRDefault="00B45DFF" w:rsidP="009C747B">
            <w:pPr>
              <w:jc w:val="center"/>
              <w:rPr>
                <w:b/>
                <w:sz w:val="24"/>
                <w:szCs w:val="24"/>
              </w:rPr>
            </w:pPr>
            <w:r>
              <w:rPr>
                <w:b/>
                <w:sz w:val="24"/>
                <w:szCs w:val="24"/>
              </w:rPr>
              <w:t>-</w:t>
            </w:r>
          </w:p>
        </w:tc>
        <w:tc>
          <w:tcPr>
            <w:tcW w:w="521" w:type="pct"/>
            <w:vAlign w:val="center"/>
          </w:tcPr>
          <w:p w:rsidR="00B45DFF" w:rsidRDefault="00B45DFF" w:rsidP="009C747B">
            <w:pPr>
              <w:jc w:val="center"/>
              <w:rPr>
                <w:b/>
                <w:sz w:val="24"/>
                <w:szCs w:val="24"/>
              </w:rPr>
            </w:pPr>
            <w:r>
              <w:rPr>
                <w:b/>
                <w:sz w:val="24"/>
                <w:szCs w:val="24"/>
              </w:rPr>
              <w:t>-</w:t>
            </w:r>
          </w:p>
          <w:p w:rsidR="00B45DFF" w:rsidRDefault="00B45DFF" w:rsidP="009C747B">
            <w:pPr>
              <w:jc w:val="center"/>
              <w:rPr>
                <w:b/>
                <w:sz w:val="24"/>
                <w:szCs w:val="24"/>
              </w:rPr>
            </w:pPr>
            <w:r>
              <w:rPr>
                <w:b/>
                <w:sz w:val="24"/>
                <w:szCs w:val="24"/>
              </w:rPr>
              <w:t>-</w:t>
            </w:r>
          </w:p>
          <w:p w:rsidR="00B45DFF" w:rsidRDefault="00B45DFF" w:rsidP="009C747B">
            <w:pPr>
              <w:jc w:val="center"/>
              <w:rPr>
                <w:b/>
                <w:sz w:val="24"/>
                <w:szCs w:val="24"/>
              </w:rPr>
            </w:pPr>
            <w:r>
              <w:rPr>
                <w:b/>
                <w:sz w:val="24"/>
                <w:szCs w:val="24"/>
              </w:rPr>
              <w:t>-</w:t>
            </w:r>
          </w:p>
          <w:p w:rsidR="00B45DFF" w:rsidRPr="00104145" w:rsidRDefault="00B45DFF" w:rsidP="009C747B">
            <w:pPr>
              <w:jc w:val="center"/>
              <w:rPr>
                <w:b/>
                <w:sz w:val="24"/>
                <w:szCs w:val="24"/>
              </w:rPr>
            </w:pPr>
            <w:r>
              <w:rPr>
                <w:b/>
                <w:sz w:val="24"/>
                <w:szCs w:val="24"/>
              </w:rPr>
              <w:t>-</w:t>
            </w:r>
          </w:p>
        </w:tc>
        <w:tc>
          <w:tcPr>
            <w:tcW w:w="468" w:type="pct"/>
            <w:vAlign w:val="center"/>
          </w:tcPr>
          <w:p w:rsidR="00B45DFF" w:rsidRDefault="00B45DFF" w:rsidP="009C747B">
            <w:pPr>
              <w:jc w:val="center"/>
              <w:rPr>
                <w:b/>
                <w:sz w:val="24"/>
                <w:szCs w:val="24"/>
              </w:rPr>
            </w:pPr>
            <w:r>
              <w:rPr>
                <w:b/>
                <w:sz w:val="24"/>
                <w:szCs w:val="24"/>
              </w:rPr>
              <w:t>-</w:t>
            </w:r>
          </w:p>
          <w:p w:rsidR="00B45DFF" w:rsidRDefault="00B45DFF" w:rsidP="009C747B">
            <w:pPr>
              <w:jc w:val="center"/>
              <w:rPr>
                <w:b/>
                <w:sz w:val="24"/>
                <w:szCs w:val="24"/>
              </w:rPr>
            </w:pPr>
            <w:r>
              <w:rPr>
                <w:b/>
                <w:sz w:val="24"/>
                <w:szCs w:val="24"/>
              </w:rPr>
              <w:t>-</w:t>
            </w:r>
          </w:p>
          <w:p w:rsidR="00B45DFF" w:rsidRDefault="00B45DFF" w:rsidP="009C747B">
            <w:pPr>
              <w:jc w:val="center"/>
              <w:rPr>
                <w:b/>
                <w:sz w:val="24"/>
                <w:szCs w:val="24"/>
              </w:rPr>
            </w:pPr>
            <w:r>
              <w:rPr>
                <w:b/>
                <w:sz w:val="24"/>
                <w:szCs w:val="24"/>
              </w:rPr>
              <w:t>-</w:t>
            </w:r>
          </w:p>
          <w:p w:rsidR="00B45DFF" w:rsidRPr="00104145" w:rsidRDefault="00B45DFF" w:rsidP="009C747B">
            <w:pPr>
              <w:jc w:val="center"/>
              <w:rPr>
                <w:b/>
                <w:sz w:val="24"/>
                <w:szCs w:val="24"/>
              </w:rPr>
            </w:pPr>
            <w:r>
              <w:rPr>
                <w:b/>
                <w:sz w:val="24"/>
                <w:szCs w:val="24"/>
              </w:rPr>
              <w:t>-</w:t>
            </w:r>
          </w:p>
        </w:tc>
      </w:tr>
    </w:tbl>
    <w:p w:rsidR="00B45DFF" w:rsidRDefault="00B45DFF" w:rsidP="007874A6">
      <w:pPr>
        <w:rPr>
          <w:b/>
          <w:sz w:val="24"/>
          <w:szCs w:val="24"/>
          <w:u w:val="single"/>
        </w:rPr>
      </w:pPr>
    </w:p>
    <w:p w:rsidR="007874A6" w:rsidRPr="00791C2B" w:rsidRDefault="007874A6" w:rsidP="00791C2B">
      <w:pPr>
        <w:pStyle w:val="Paragraphedeliste"/>
        <w:numPr>
          <w:ilvl w:val="0"/>
          <w:numId w:val="3"/>
        </w:numPr>
        <w:rPr>
          <w:b/>
          <w:sz w:val="24"/>
          <w:szCs w:val="24"/>
          <w:u w:val="single"/>
        </w:rPr>
      </w:pPr>
      <w:r w:rsidRPr="00791C2B">
        <w:rPr>
          <w:b/>
          <w:sz w:val="24"/>
          <w:szCs w:val="24"/>
          <w:u w:val="single"/>
        </w:rPr>
        <w:t>Objectifs opérationnel</w:t>
      </w:r>
      <w:r w:rsidR="00673129" w:rsidRPr="00791C2B">
        <w:rPr>
          <w:b/>
          <w:sz w:val="24"/>
          <w:szCs w:val="24"/>
          <w:u w:val="single"/>
        </w:rPr>
        <w:t>s</w:t>
      </w:r>
      <w:r w:rsidRPr="00791C2B">
        <w:rPr>
          <w:b/>
          <w:sz w:val="24"/>
          <w:szCs w:val="24"/>
          <w:u w:val="single"/>
        </w:rPr>
        <w:t xml:space="preserve"> 2 </w:t>
      </w:r>
      <w:r w:rsidR="00673129" w:rsidRPr="00791C2B">
        <w:rPr>
          <w:b/>
          <w:sz w:val="24"/>
          <w:szCs w:val="24"/>
          <w:u w:val="single"/>
        </w:rPr>
        <w:t>: Faire</w:t>
      </w:r>
      <w:r w:rsidRPr="00791C2B">
        <w:rPr>
          <w:b/>
          <w:sz w:val="24"/>
          <w:szCs w:val="24"/>
          <w:u w:val="single"/>
        </w:rPr>
        <w:t xml:space="preserve"> passer les élèves d’une </w:t>
      </w:r>
      <w:r w:rsidR="00673129" w:rsidRPr="00791C2B">
        <w:rPr>
          <w:b/>
          <w:sz w:val="24"/>
          <w:szCs w:val="24"/>
          <w:u w:val="single"/>
        </w:rPr>
        <w:t>bonne connaissance à une bonne application des règles de</w:t>
      </w:r>
      <w:r w:rsidRPr="00791C2B">
        <w:rPr>
          <w:b/>
          <w:sz w:val="24"/>
          <w:szCs w:val="24"/>
          <w:u w:val="single"/>
        </w:rPr>
        <w:t xml:space="preserve"> sécurité routière.</w:t>
      </w:r>
    </w:p>
    <w:p w:rsidR="00896C63" w:rsidRDefault="00896C63" w:rsidP="007874A6">
      <w:pPr>
        <w:rPr>
          <w:b/>
          <w:sz w:val="24"/>
          <w:szCs w:val="24"/>
          <w:u w:val="single"/>
        </w:rPr>
      </w:pPr>
    </w:p>
    <w:tbl>
      <w:tblPr>
        <w:tblStyle w:val="Grilledutableau"/>
        <w:tblW w:w="5000" w:type="pct"/>
        <w:tblLook w:val="04A0" w:firstRow="1" w:lastRow="0" w:firstColumn="1" w:lastColumn="0" w:noHBand="0" w:noVBand="1"/>
      </w:tblPr>
      <w:tblGrid>
        <w:gridCol w:w="4173"/>
        <w:gridCol w:w="1326"/>
        <w:gridCol w:w="949"/>
        <w:gridCol w:w="949"/>
        <w:gridCol w:w="949"/>
        <w:gridCol w:w="942"/>
      </w:tblGrid>
      <w:tr w:rsidR="00896C63" w:rsidRPr="00104145" w:rsidTr="00896C63">
        <w:tc>
          <w:tcPr>
            <w:tcW w:w="2246" w:type="pct"/>
          </w:tcPr>
          <w:p w:rsidR="00B45DFF" w:rsidRPr="00104145" w:rsidRDefault="00B45DFF" w:rsidP="009C747B">
            <w:pPr>
              <w:rPr>
                <w:b/>
                <w:sz w:val="24"/>
                <w:szCs w:val="24"/>
              </w:rPr>
            </w:pPr>
            <w:r w:rsidRPr="00104145">
              <w:rPr>
                <w:b/>
                <w:sz w:val="24"/>
                <w:szCs w:val="24"/>
              </w:rPr>
              <w:t>Actions</w:t>
            </w:r>
          </w:p>
        </w:tc>
        <w:tc>
          <w:tcPr>
            <w:tcW w:w="714" w:type="pct"/>
          </w:tcPr>
          <w:p w:rsidR="00B45DFF" w:rsidRPr="00104145" w:rsidRDefault="00B45DFF" w:rsidP="009C747B">
            <w:pPr>
              <w:rPr>
                <w:b/>
                <w:sz w:val="24"/>
                <w:szCs w:val="24"/>
              </w:rPr>
            </w:pPr>
            <w:r w:rsidRPr="00104145">
              <w:rPr>
                <w:b/>
                <w:sz w:val="24"/>
                <w:szCs w:val="24"/>
              </w:rPr>
              <w:t>indicateurs</w:t>
            </w:r>
          </w:p>
        </w:tc>
        <w:tc>
          <w:tcPr>
            <w:tcW w:w="511" w:type="pct"/>
          </w:tcPr>
          <w:p w:rsidR="00B45DFF" w:rsidRPr="00104145" w:rsidRDefault="00B45DFF" w:rsidP="009C747B">
            <w:pPr>
              <w:rPr>
                <w:b/>
                <w:sz w:val="24"/>
                <w:szCs w:val="24"/>
              </w:rPr>
            </w:pPr>
            <w:r w:rsidRPr="00104145">
              <w:rPr>
                <w:b/>
                <w:sz w:val="24"/>
                <w:szCs w:val="24"/>
              </w:rPr>
              <w:t>2015-2016</w:t>
            </w:r>
          </w:p>
        </w:tc>
        <w:tc>
          <w:tcPr>
            <w:tcW w:w="511" w:type="pct"/>
          </w:tcPr>
          <w:p w:rsidR="00B45DFF" w:rsidRPr="00104145" w:rsidRDefault="00B45DFF" w:rsidP="009C747B">
            <w:pPr>
              <w:rPr>
                <w:b/>
                <w:sz w:val="24"/>
                <w:szCs w:val="24"/>
              </w:rPr>
            </w:pPr>
            <w:r w:rsidRPr="00104145">
              <w:rPr>
                <w:b/>
                <w:sz w:val="24"/>
                <w:szCs w:val="24"/>
              </w:rPr>
              <w:t>2016-2017</w:t>
            </w:r>
          </w:p>
        </w:tc>
        <w:tc>
          <w:tcPr>
            <w:tcW w:w="511" w:type="pct"/>
          </w:tcPr>
          <w:p w:rsidR="00B45DFF" w:rsidRPr="00104145" w:rsidRDefault="00B45DFF" w:rsidP="009C747B">
            <w:pPr>
              <w:rPr>
                <w:b/>
                <w:sz w:val="24"/>
                <w:szCs w:val="24"/>
              </w:rPr>
            </w:pPr>
            <w:r w:rsidRPr="00104145">
              <w:rPr>
                <w:b/>
                <w:sz w:val="24"/>
                <w:szCs w:val="24"/>
              </w:rPr>
              <w:t>2017-2018</w:t>
            </w:r>
          </w:p>
        </w:tc>
        <w:tc>
          <w:tcPr>
            <w:tcW w:w="507" w:type="pct"/>
          </w:tcPr>
          <w:p w:rsidR="00B45DFF" w:rsidRPr="00104145" w:rsidRDefault="00B45DFF" w:rsidP="009C747B">
            <w:pPr>
              <w:rPr>
                <w:b/>
                <w:sz w:val="24"/>
                <w:szCs w:val="24"/>
              </w:rPr>
            </w:pPr>
            <w:r w:rsidRPr="00104145">
              <w:rPr>
                <w:b/>
                <w:sz w:val="24"/>
                <w:szCs w:val="24"/>
              </w:rPr>
              <w:t>2018-2019</w:t>
            </w:r>
          </w:p>
        </w:tc>
      </w:tr>
      <w:tr w:rsidR="00532E42" w:rsidRPr="00104145" w:rsidTr="00896C63">
        <w:trPr>
          <w:trHeight w:val="1417"/>
        </w:trPr>
        <w:tc>
          <w:tcPr>
            <w:tcW w:w="2246" w:type="pct"/>
            <w:vMerge w:val="restart"/>
          </w:tcPr>
          <w:p w:rsidR="00532E42" w:rsidRDefault="00532E42" w:rsidP="00B45DFF">
            <w:pPr>
              <w:rPr>
                <w:sz w:val="24"/>
                <w:szCs w:val="24"/>
              </w:rPr>
            </w:pPr>
            <w:r w:rsidRPr="00C67F03">
              <w:rPr>
                <w:sz w:val="24"/>
                <w:szCs w:val="24"/>
              </w:rPr>
              <w:t xml:space="preserve">-Mettre en place de manière pérenne des mini circuits pédagogiques à raison d’un circuit par cycle par an/établissement pour tous les élèves. Les circuits pour les cycles I et  II  seraient réalisés dans les établissements scolaires (maternelles, groupe scolaire et élémentaire) pour les cycles III &amp; IV, ils seraient disposés dans le collège. </w:t>
            </w:r>
          </w:p>
          <w:p w:rsidR="00532E42" w:rsidRPr="00C67F03" w:rsidRDefault="00532E42" w:rsidP="00B45DFF">
            <w:pPr>
              <w:rPr>
                <w:sz w:val="24"/>
                <w:szCs w:val="24"/>
              </w:rPr>
            </w:pPr>
          </w:p>
          <w:p w:rsidR="00532E42" w:rsidRDefault="00532E42" w:rsidP="00B45DFF">
            <w:pPr>
              <w:rPr>
                <w:sz w:val="24"/>
                <w:szCs w:val="24"/>
              </w:rPr>
            </w:pPr>
            <w:r w:rsidRPr="00C67F03">
              <w:rPr>
                <w:sz w:val="24"/>
                <w:szCs w:val="24"/>
              </w:rPr>
              <w:t xml:space="preserve">-Organiser des sorties à vélos sur un circuit réel, dans le secteur du réseau, afin de passer de la théorie à la pratique </w:t>
            </w:r>
            <w:r w:rsidRPr="00C67F03">
              <w:rPr>
                <w:sz w:val="24"/>
                <w:szCs w:val="24"/>
              </w:rPr>
              <w:lastRenderedPageBreak/>
              <w:t>avec des classes entière et un encadrement conjoint enseignants/parents.</w:t>
            </w:r>
          </w:p>
          <w:p w:rsidR="00532E42" w:rsidRPr="00C67F03" w:rsidRDefault="00532E42" w:rsidP="00B45DFF">
            <w:pPr>
              <w:rPr>
                <w:sz w:val="24"/>
                <w:szCs w:val="24"/>
              </w:rPr>
            </w:pPr>
          </w:p>
          <w:p w:rsidR="00532E42" w:rsidRDefault="00532E42" w:rsidP="00B45DFF">
            <w:pPr>
              <w:rPr>
                <w:sz w:val="24"/>
                <w:szCs w:val="24"/>
              </w:rPr>
            </w:pPr>
            <w:r w:rsidRPr="00C67F03">
              <w:rPr>
                <w:sz w:val="24"/>
                <w:szCs w:val="24"/>
              </w:rPr>
              <w:t xml:space="preserve">-Formaliser une journée annuelle d’entretien et de réparations pour les vélos personnels des collégiens et écoliers au sein du collège, avec l’assistance de la communauté éducatives, des partenaires et des parents. </w:t>
            </w:r>
          </w:p>
          <w:p w:rsidR="00532E42" w:rsidRDefault="00532E42" w:rsidP="00B45DFF">
            <w:pPr>
              <w:rPr>
                <w:sz w:val="24"/>
                <w:szCs w:val="24"/>
              </w:rPr>
            </w:pPr>
          </w:p>
          <w:p w:rsidR="00532E42" w:rsidRDefault="00532E42" w:rsidP="00B45DFF">
            <w:pPr>
              <w:rPr>
                <w:sz w:val="24"/>
                <w:szCs w:val="24"/>
              </w:rPr>
            </w:pPr>
            <w:r>
              <w:rPr>
                <w:sz w:val="24"/>
                <w:szCs w:val="24"/>
              </w:rPr>
              <w:t>-Organiser au moins un temps fort d’envergure fédérateur d’appartenance au réseau par année.</w:t>
            </w:r>
          </w:p>
          <w:p w:rsidR="00532E42" w:rsidRPr="00C67F03" w:rsidRDefault="00532E42" w:rsidP="00B45DFF">
            <w:pPr>
              <w:rPr>
                <w:sz w:val="24"/>
                <w:szCs w:val="24"/>
              </w:rPr>
            </w:pPr>
          </w:p>
          <w:p w:rsidR="00532E42" w:rsidRPr="00C67F03" w:rsidRDefault="00532E42" w:rsidP="00B45DFF">
            <w:pPr>
              <w:rPr>
                <w:sz w:val="24"/>
                <w:szCs w:val="24"/>
              </w:rPr>
            </w:pPr>
            <w:r w:rsidRPr="00C67F03">
              <w:rPr>
                <w:sz w:val="24"/>
                <w:szCs w:val="24"/>
              </w:rPr>
              <w:t>-Améliorer les résultats aux attestations obligatoires (APER, ASSR1 et ASSR2) par une formation en continue aux compétences attendues, pour tous nos élèves y compris les élèves à besoins éducatifs particuliers (revoir les modes de passation ou l’apprentissage</w:t>
            </w:r>
            <w:r>
              <w:rPr>
                <w:sz w:val="24"/>
                <w:szCs w:val="24"/>
              </w:rPr>
              <w:t>)</w:t>
            </w:r>
            <w:r w:rsidRPr="00C67F03">
              <w:rPr>
                <w:sz w:val="24"/>
                <w:szCs w:val="24"/>
              </w:rPr>
              <w:t>.</w:t>
            </w:r>
          </w:p>
          <w:p w:rsidR="00532E42" w:rsidRPr="00104145" w:rsidRDefault="00532E42" w:rsidP="009C747B">
            <w:pPr>
              <w:rPr>
                <w:b/>
                <w:sz w:val="24"/>
                <w:szCs w:val="24"/>
              </w:rPr>
            </w:pPr>
          </w:p>
        </w:tc>
        <w:tc>
          <w:tcPr>
            <w:tcW w:w="714" w:type="pct"/>
            <w:vAlign w:val="center"/>
          </w:tcPr>
          <w:p w:rsidR="00532E42" w:rsidRPr="00104145" w:rsidRDefault="00532E42" w:rsidP="00B45DFF">
            <w:pPr>
              <w:rPr>
                <w:b/>
                <w:sz w:val="20"/>
                <w:szCs w:val="20"/>
              </w:rPr>
            </w:pPr>
            <w:r>
              <w:rPr>
                <w:b/>
                <w:sz w:val="20"/>
                <w:szCs w:val="20"/>
              </w:rPr>
              <w:lastRenderedPageBreak/>
              <w:t>Nombre de mini circuits mis en place</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Pr="00104145" w:rsidRDefault="00532E42" w:rsidP="009C747B">
            <w:pPr>
              <w:jc w:val="center"/>
              <w:rPr>
                <w:b/>
                <w:sz w:val="24"/>
                <w:szCs w:val="24"/>
              </w:rPr>
            </w:pPr>
            <w:r>
              <w:rPr>
                <w:b/>
                <w:sz w:val="24"/>
                <w:szCs w:val="24"/>
              </w:rPr>
              <w:t>-</w:t>
            </w:r>
          </w:p>
        </w:tc>
        <w:tc>
          <w:tcPr>
            <w:tcW w:w="511" w:type="pct"/>
            <w:vAlign w:val="center"/>
          </w:tcPr>
          <w:p w:rsidR="00532E42" w:rsidRPr="00104145" w:rsidRDefault="00532E42" w:rsidP="009C747B">
            <w:pPr>
              <w:jc w:val="center"/>
              <w:rPr>
                <w:b/>
                <w:sz w:val="24"/>
                <w:szCs w:val="24"/>
              </w:rPr>
            </w:pPr>
            <w:r>
              <w:rPr>
                <w:b/>
                <w:sz w:val="24"/>
                <w:szCs w:val="24"/>
              </w:rPr>
              <w:t>-</w:t>
            </w:r>
          </w:p>
        </w:tc>
        <w:tc>
          <w:tcPr>
            <w:tcW w:w="507" w:type="pct"/>
            <w:vAlign w:val="center"/>
          </w:tcPr>
          <w:p w:rsidR="00532E42" w:rsidRPr="00104145" w:rsidRDefault="00532E42" w:rsidP="009C747B">
            <w:pPr>
              <w:jc w:val="center"/>
              <w:rPr>
                <w:b/>
                <w:sz w:val="24"/>
                <w:szCs w:val="24"/>
              </w:rPr>
            </w:pPr>
            <w:r>
              <w:rPr>
                <w:b/>
                <w:sz w:val="24"/>
                <w:szCs w:val="24"/>
              </w:rPr>
              <w:t>-</w:t>
            </w:r>
          </w:p>
        </w:tc>
      </w:tr>
      <w:tr w:rsidR="00532E42" w:rsidRPr="00104145" w:rsidTr="00896C63">
        <w:trPr>
          <w:trHeight w:val="1276"/>
        </w:trPr>
        <w:tc>
          <w:tcPr>
            <w:tcW w:w="2246" w:type="pct"/>
            <w:vMerge/>
          </w:tcPr>
          <w:p w:rsidR="00532E42" w:rsidRPr="00104145" w:rsidRDefault="00532E42" w:rsidP="009C747B">
            <w:pPr>
              <w:rPr>
                <w:sz w:val="24"/>
                <w:szCs w:val="24"/>
              </w:rPr>
            </w:pPr>
          </w:p>
        </w:tc>
        <w:tc>
          <w:tcPr>
            <w:tcW w:w="714" w:type="pct"/>
            <w:vAlign w:val="center"/>
          </w:tcPr>
          <w:p w:rsidR="00532E42" w:rsidRPr="00104145" w:rsidRDefault="00532E42" w:rsidP="009C747B">
            <w:pPr>
              <w:rPr>
                <w:b/>
                <w:sz w:val="20"/>
                <w:szCs w:val="20"/>
              </w:rPr>
            </w:pPr>
            <w:r w:rsidRPr="00104145">
              <w:rPr>
                <w:b/>
                <w:sz w:val="20"/>
                <w:szCs w:val="20"/>
              </w:rPr>
              <w:t>-en cycle 1</w:t>
            </w:r>
          </w:p>
          <w:p w:rsidR="00532E42" w:rsidRPr="00104145" w:rsidRDefault="00532E42" w:rsidP="009C747B">
            <w:pPr>
              <w:rPr>
                <w:b/>
                <w:sz w:val="20"/>
                <w:szCs w:val="20"/>
              </w:rPr>
            </w:pPr>
            <w:r w:rsidRPr="00104145">
              <w:rPr>
                <w:b/>
                <w:sz w:val="20"/>
                <w:szCs w:val="20"/>
              </w:rPr>
              <w:t>-en cycle 2</w:t>
            </w:r>
          </w:p>
          <w:p w:rsidR="00532E42" w:rsidRPr="00104145" w:rsidRDefault="00532E42" w:rsidP="009C747B">
            <w:pPr>
              <w:rPr>
                <w:b/>
                <w:sz w:val="20"/>
                <w:szCs w:val="20"/>
              </w:rPr>
            </w:pPr>
            <w:r w:rsidRPr="00104145">
              <w:rPr>
                <w:b/>
                <w:sz w:val="20"/>
                <w:szCs w:val="20"/>
              </w:rPr>
              <w:t>-en cycle 3</w:t>
            </w:r>
          </w:p>
          <w:p w:rsidR="00532E42" w:rsidRPr="00104145" w:rsidRDefault="00532E42" w:rsidP="009C747B">
            <w:pPr>
              <w:rPr>
                <w:b/>
                <w:sz w:val="20"/>
                <w:szCs w:val="20"/>
              </w:rPr>
            </w:pPr>
            <w:r w:rsidRPr="00104145">
              <w:rPr>
                <w:b/>
                <w:sz w:val="20"/>
                <w:szCs w:val="20"/>
              </w:rPr>
              <w:t>-en cycle 4</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11" w:type="pct"/>
            <w:vAlign w:val="center"/>
          </w:tcPr>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07" w:type="pct"/>
            <w:vAlign w:val="center"/>
          </w:tcPr>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r>
      <w:tr w:rsidR="00532E42" w:rsidRPr="00104145" w:rsidTr="00896C63">
        <w:trPr>
          <w:trHeight w:val="1358"/>
        </w:trPr>
        <w:tc>
          <w:tcPr>
            <w:tcW w:w="2246" w:type="pct"/>
            <w:vMerge/>
          </w:tcPr>
          <w:p w:rsidR="00532E42" w:rsidRPr="00104145" w:rsidRDefault="00532E42" w:rsidP="009C747B">
            <w:pPr>
              <w:rPr>
                <w:sz w:val="24"/>
                <w:szCs w:val="24"/>
              </w:rPr>
            </w:pPr>
          </w:p>
        </w:tc>
        <w:tc>
          <w:tcPr>
            <w:tcW w:w="714" w:type="pct"/>
            <w:vAlign w:val="center"/>
          </w:tcPr>
          <w:p w:rsidR="00532E42" w:rsidRPr="00104145" w:rsidRDefault="00532E42" w:rsidP="00B45DFF">
            <w:pPr>
              <w:rPr>
                <w:b/>
                <w:sz w:val="20"/>
                <w:szCs w:val="20"/>
              </w:rPr>
            </w:pPr>
            <w:r>
              <w:rPr>
                <w:b/>
                <w:sz w:val="20"/>
                <w:szCs w:val="20"/>
              </w:rPr>
              <w:t>Nombre de  sorties de classe sur site réel</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Pr="00104145" w:rsidRDefault="00532E42" w:rsidP="009C747B">
            <w:pPr>
              <w:jc w:val="center"/>
              <w:rPr>
                <w:b/>
                <w:sz w:val="24"/>
                <w:szCs w:val="24"/>
              </w:rPr>
            </w:pPr>
          </w:p>
        </w:tc>
        <w:tc>
          <w:tcPr>
            <w:tcW w:w="507" w:type="pct"/>
            <w:vAlign w:val="center"/>
          </w:tcPr>
          <w:p w:rsidR="00532E42" w:rsidRPr="00104145" w:rsidRDefault="00532E42" w:rsidP="009C747B">
            <w:pPr>
              <w:jc w:val="center"/>
              <w:rPr>
                <w:b/>
                <w:sz w:val="24"/>
                <w:szCs w:val="24"/>
              </w:rPr>
            </w:pPr>
          </w:p>
        </w:tc>
      </w:tr>
      <w:tr w:rsidR="00532E42" w:rsidRPr="00104145" w:rsidTr="00896C63">
        <w:trPr>
          <w:trHeight w:val="1550"/>
        </w:trPr>
        <w:tc>
          <w:tcPr>
            <w:tcW w:w="2246" w:type="pct"/>
            <w:vMerge/>
          </w:tcPr>
          <w:p w:rsidR="00532E42" w:rsidRPr="00104145" w:rsidRDefault="00532E42" w:rsidP="009C747B">
            <w:pPr>
              <w:rPr>
                <w:sz w:val="24"/>
                <w:szCs w:val="24"/>
              </w:rPr>
            </w:pPr>
          </w:p>
        </w:tc>
        <w:tc>
          <w:tcPr>
            <w:tcW w:w="714" w:type="pct"/>
            <w:vAlign w:val="center"/>
          </w:tcPr>
          <w:p w:rsidR="00532E42" w:rsidRDefault="00532E42" w:rsidP="00896C63">
            <w:pPr>
              <w:rPr>
                <w:b/>
                <w:sz w:val="20"/>
                <w:szCs w:val="20"/>
              </w:rPr>
            </w:pPr>
            <w:r>
              <w:rPr>
                <w:b/>
                <w:sz w:val="20"/>
                <w:szCs w:val="20"/>
              </w:rPr>
              <w:t>Nombre de parents participants aux actions et taux par action</w:t>
            </w:r>
          </w:p>
        </w:tc>
        <w:tc>
          <w:tcPr>
            <w:tcW w:w="511" w:type="pct"/>
            <w:vAlign w:val="center"/>
          </w:tcPr>
          <w:p w:rsidR="00532E42" w:rsidRPr="00B45DFF" w:rsidRDefault="00532E42" w:rsidP="009C747B">
            <w:pPr>
              <w:jc w:val="center"/>
              <w:rPr>
                <w:sz w:val="20"/>
                <w:szCs w:val="20"/>
              </w:rPr>
            </w:pPr>
          </w:p>
        </w:tc>
        <w:tc>
          <w:tcPr>
            <w:tcW w:w="511" w:type="pct"/>
            <w:vAlign w:val="center"/>
          </w:tcPr>
          <w:p w:rsidR="00532E42" w:rsidRPr="00B45DFF" w:rsidRDefault="00532E42" w:rsidP="009C747B">
            <w:pPr>
              <w:jc w:val="center"/>
              <w:rPr>
                <w:sz w:val="20"/>
                <w:szCs w:val="20"/>
              </w:rPr>
            </w:pPr>
            <w:r w:rsidRPr="00B45DFF">
              <w:rPr>
                <w:sz w:val="20"/>
                <w:szCs w:val="20"/>
              </w:rPr>
              <w:t>-</w:t>
            </w:r>
          </w:p>
          <w:p w:rsidR="00532E42" w:rsidRPr="00B45DFF" w:rsidRDefault="00532E42" w:rsidP="009C747B">
            <w:pPr>
              <w:jc w:val="center"/>
              <w:rPr>
                <w:sz w:val="20"/>
                <w:szCs w:val="20"/>
              </w:rPr>
            </w:pPr>
            <w:r w:rsidRPr="00B45DFF">
              <w:rPr>
                <w:sz w:val="20"/>
                <w:szCs w:val="20"/>
              </w:rPr>
              <w:t>-%</w:t>
            </w:r>
          </w:p>
        </w:tc>
        <w:tc>
          <w:tcPr>
            <w:tcW w:w="511" w:type="pct"/>
            <w:vAlign w:val="center"/>
          </w:tcPr>
          <w:p w:rsidR="00532E42" w:rsidRPr="00B45DFF" w:rsidRDefault="00532E42" w:rsidP="009C747B">
            <w:pPr>
              <w:jc w:val="center"/>
              <w:rPr>
                <w:sz w:val="20"/>
                <w:szCs w:val="20"/>
              </w:rPr>
            </w:pPr>
            <w:r w:rsidRPr="00B45DFF">
              <w:rPr>
                <w:sz w:val="20"/>
                <w:szCs w:val="20"/>
              </w:rPr>
              <w:t>-</w:t>
            </w:r>
          </w:p>
          <w:p w:rsidR="00532E42" w:rsidRPr="00B45DFF" w:rsidRDefault="00532E42" w:rsidP="009C747B">
            <w:pPr>
              <w:jc w:val="center"/>
              <w:rPr>
                <w:sz w:val="20"/>
                <w:szCs w:val="20"/>
              </w:rPr>
            </w:pPr>
            <w:r w:rsidRPr="00B45DFF">
              <w:rPr>
                <w:sz w:val="20"/>
                <w:szCs w:val="20"/>
              </w:rPr>
              <w:t>-%</w:t>
            </w:r>
          </w:p>
        </w:tc>
        <w:tc>
          <w:tcPr>
            <w:tcW w:w="507" w:type="pct"/>
            <w:vAlign w:val="center"/>
          </w:tcPr>
          <w:p w:rsidR="00532E42" w:rsidRPr="00B45DFF" w:rsidRDefault="00532E42" w:rsidP="009C747B">
            <w:pPr>
              <w:jc w:val="center"/>
              <w:rPr>
                <w:sz w:val="20"/>
                <w:szCs w:val="20"/>
              </w:rPr>
            </w:pPr>
            <w:r w:rsidRPr="00B45DFF">
              <w:rPr>
                <w:sz w:val="20"/>
                <w:szCs w:val="20"/>
              </w:rPr>
              <w:t>-</w:t>
            </w:r>
          </w:p>
          <w:p w:rsidR="00532E42" w:rsidRPr="00B45DFF" w:rsidRDefault="00532E42" w:rsidP="009C747B">
            <w:pPr>
              <w:jc w:val="center"/>
              <w:rPr>
                <w:sz w:val="20"/>
                <w:szCs w:val="20"/>
              </w:rPr>
            </w:pPr>
            <w:r w:rsidRPr="00B45DFF">
              <w:rPr>
                <w:sz w:val="20"/>
                <w:szCs w:val="20"/>
              </w:rPr>
              <w:t>-%</w:t>
            </w:r>
          </w:p>
        </w:tc>
      </w:tr>
      <w:tr w:rsidR="00532E42" w:rsidRPr="00104145" w:rsidTr="00532E42">
        <w:trPr>
          <w:trHeight w:val="938"/>
        </w:trPr>
        <w:tc>
          <w:tcPr>
            <w:tcW w:w="2246" w:type="pct"/>
            <w:vMerge/>
          </w:tcPr>
          <w:p w:rsidR="00532E42" w:rsidRPr="00104145" w:rsidRDefault="00532E42" w:rsidP="009C747B">
            <w:pPr>
              <w:rPr>
                <w:sz w:val="24"/>
                <w:szCs w:val="24"/>
              </w:rPr>
            </w:pPr>
          </w:p>
        </w:tc>
        <w:tc>
          <w:tcPr>
            <w:tcW w:w="714" w:type="pct"/>
            <w:vAlign w:val="center"/>
          </w:tcPr>
          <w:p w:rsidR="00532E42" w:rsidRDefault="00532E42" w:rsidP="00B45DFF">
            <w:pPr>
              <w:rPr>
                <w:b/>
                <w:sz w:val="20"/>
                <w:szCs w:val="20"/>
              </w:rPr>
            </w:pPr>
            <w:r>
              <w:rPr>
                <w:b/>
                <w:sz w:val="20"/>
                <w:szCs w:val="20"/>
              </w:rPr>
              <w:t>Nombre de vélos réparés</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Pr="00104145" w:rsidRDefault="00532E42" w:rsidP="009C747B">
            <w:pPr>
              <w:jc w:val="center"/>
              <w:rPr>
                <w:b/>
                <w:sz w:val="24"/>
                <w:szCs w:val="24"/>
              </w:rPr>
            </w:pPr>
            <w:r>
              <w:rPr>
                <w:b/>
                <w:sz w:val="24"/>
                <w:szCs w:val="24"/>
              </w:rPr>
              <w:t>-</w:t>
            </w:r>
          </w:p>
        </w:tc>
        <w:tc>
          <w:tcPr>
            <w:tcW w:w="511" w:type="pct"/>
            <w:vAlign w:val="center"/>
          </w:tcPr>
          <w:p w:rsidR="00532E42" w:rsidRPr="00104145" w:rsidRDefault="00532E42" w:rsidP="009C747B">
            <w:pPr>
              <w:jc w:val="center"/>
              <w:rPr>
                <w:b/>
                <w:sz w:val="24"/>
                <w:szCs w:val="24"/>
              </w:rPr>
            </w:pPr>
            <w:r>
              <w:rPr>
                <w:b/>
                <w:sz w:val="24"/>
                <w:szCs w:val="24"/>
              </w:rPr>
              <w:t>-</w:t>
            </w:r>
          </w:p>
        </w:tc>
        <w:tc>
          <w:tcPr>
            <w:tcW w:w="507" w:type="pct"/>
            <w:vAlign w:val="center"/>
          </w:tcPr>
          <w:p w:rsidR="00532E42" w:rsidRPr="00104145" w:rsidRDefault="00532E42" w:rsidP="009C747B">
            <w:pPr>
              <w:jc w:val="center"/>
              <w:rPr>
                <w:b/>
                <w:sz w:val="24"/>
                <w:szCs w:val="24"/>
              </w:rPr>
            </w:pPr>
            <w:r>
              <w:rPr>
                <w:b/>
                <w:sz w:val="24"/>
                <w:szCs w:val="24"/>
              </w:rPr>
              <w:t>-</w:t>
            </w:r>
          </w:p>
        </w:tc>
      </w:tr>
      <w:tr w:rsidR="00532E42" w:rsidRPr="00104145" w:rsidTr="00896C63">
        <w:trPr>
          <w:trHeight w:val="937"/>
        </w:trPr>
        <w:tc>
          <w:tcPr>
            <w:tcW w:w="2246" w:type="pct"/>
            <w:vMerge/>
          </w:tcPr>
          <w:p w:rsidR="00532E42" w:rsidRPr="00104145" w:rsidRDefault="00532E42" w:rsidP="009C747B">
            <w:pPr>
              <w:rPr>
                <w:sz w:val="24"/>
                <w:szCs w:val="24"/>
              </w:rPr>
            </w:pPr>
          </w:p>
        </w:tc>
        <w:tc>
          <w:tcPr>
            <w:tcW w:w="714" w:type="pct"/>
            <w:vAlign w:val="center"/>
          </w:tcPr>
          <w:p w:rsidR="00532E42" w:rsidRDefault="00532E42" w:rsidP="00B45DFF">
            <w:pPr>
              <w:rPr>
                <w:b/>
                <w:sz w:val="20"/>
                <w:szCs w:val="20"/>
              </w:rPr>
            </w:pPr>
            <w:r>
              <w:rPr>
                <w:b/>
                <w:sz w:val="20"/>
                <w:szCs w:val="20"/>
              </w:rPr>
              <w:t>Participants au temps forts</w:t>
            </w:r>
          </w:p>
        </w:tc>
        <w:tc>
          <w:tcPr>
            <w:tcW w:w="511" w:type="pct"/>
            <w:vAlign w:val="center"/>
          </w:tcPr>
          <w:p w:rsidR="00532E42" w:rsidRDefault="00532E42" w:rsidP="009C747B">
            <w:pPr>
              <w:jc w:val="center"/>
              <w:rPr>
                <w:b/>
                <w:sz w:val="24"/>
                <w:szCs w:val="24"/>
              </w:rPr>
            </w:pPr>
          </w:p>
        </w:tc>
        <w:tc>
          <w:tcPr>
            <w:tcW w:w="511" w:type="pct"/>
            <w:vAlign w:val="center"/>
          </w:tcPr>
          <w:p w:rsidR="00532E42" w:rsidRDefault="00532E42" w:rsidP="009C747B">
            <w:pPr>
              <w:jc w:val="center"/>
              <w:rPr>
                <w:b/>
                <w:sz w:val="24"/>
                <w:szCs w:val="24"/>
              </w:rPr>
            </w:pPr>
            <w:r>
              <w:rPr>
                <w:b/>
                <w:sz w:val="24"/>
                <w:szCs w:val="24"/>
              </w:rPr>
              <w:t>-</w:t>
            </w:r>
          </w:p>
        </w:tc>
        <w:tc>
          <w:tcPr>
            <w:tcW w:w="511" w:type="pct"/>
            <w:vAlign w:val="center"/>
          </w:tcPr>
          <w:p w:rsidR="00532E42" w:rsidRDefault="00532E42" w:rsidP="009C747B">
            <w:pPr>
              <w:jc w:val="center"/>
              <w:rPr>
                <w:b/>
                <w:sz w:val="24"/>
                <w:szCs w:val="24"/>
              </w:rPr>
            </w:pPr>
            <w:r>
              <w:rPr>
                <w:b/>
                <w:sz w:val="24"/>
                <w:szCs w:val="24"/>
              </w:rPr>
              <w:t>-</w:t>
            </w:r>
          </w:p>
        </w:tc>
        <w:tc>
          <w:tcPr>
            <w:tcW w:w="507" w:type="pct"/>
            <w:vAlign w:val="center"/>
          </w:tcPr>
          <w:p w:rsidR="00532E42" w:rsidRDefault="00532E42" w:rsidP="009C747B">
            <w:pPr>
              <w:jc w:val="center"/>
              <w:rPr>
                <w:b/>
                <w:sz w:val="24"/>
                <w:szCs w:val="24"/>
              </w:rPr>
            </w:pPr>
            <w:r>
              <w:rPr>
                <w:b/>
                <w:sz w:val="24"/>
                <w:szCs w:val="24"/>
              </w:rPr>
              <w:t>-</w:t>
            </w:r>
          </w:p>
        </w:tc>
      </w:tr>
      <w:tr w:rsidR="00532E42" w:rsidRPr="00104145" w:rsidTr="00896C63">
        <w:trPr>
          <w:trHeight w:val="471"/>
        </w:trPr>
        <w:tc>
          <w:tcPr>
            <w:tcW w:w="2246" w:type="pct"/>
            <w:vMerge/>
          </w:tcPr>
          <w:p w:rsidR="00532E42" w:rsidRPr="00104145" w:rsidRDefault="00532E42" w:rsidP="009C747B">
            <w:pPr>
              <w:rPr>
                <w:sz w:val="24"/>
                <w:szCs w:val="24"/>
              </w:rPr>
            </w:pPr>
          </w:p>
        </w:tc>
        <w:tc>
          <w:tcPr>
            <w:tcW w:w="714" w:type="pct"/>
            <w:vAlign w:val="center"/>
          </w:tcPr>
          <w:p w:rsidR="00532E42" w:rsidRDefault="00532E42" w:rsidP="00B45DFF">
            <w:pPr>
              <w:rPr>
                <w:b/>
                <w:sz w:val="20"/>
                <w:szCs w:val="20"/>
              </w:rPr>
            </w:pPr>
            <w:r>
              <w:rPr>
                <w:b/>
                <w:sz w:val="20"/>
                <w:szCs w:val="20"/>
              </w:rPr>
              <w:t>-éclairage</w:t>
            </w:r>
          </w:p>
          <w:p w:rsidR="00532E42" w:rsidRDefault="00532E42" w:rsidP="00B45DFF">
            <w:pPr>
              <w:rPr>
                <w:b/>
                <w:sz w:val="20"/>
                <w:szCs w:val="20"/>
              </w:rPr>
            </w:pPr>
            <w:r>
              <w:rPr>
                <w:b/>
                <w:sz w:val="20"/>
                <w:szCs w:val="20"/>
              </w:rPr>
              <w:t>-frein</w:t>
            </w:r>
          </w:p>
          <w:p w:rsidR="00532E42" w:rsidRDefault="00532E42" w:rsidP="00896C63">
            <w:pPr>
              <w:rPr>
                <w:b/>
                <w:sz w:val="20"/>
                <w:szCs w:val="20"/>
              </w:rPr>
            </w:pPr>
            <w:r>
              <w:rPr>
                <w:b/>
                <w:sz w:val="20"/>
                <w:szCs w:val="20"/>
              </w:rPr>
              <w:t>-pneu.</w:t>
            </w:r>
          </w:p>
          <w:p w:rsidR="00532E42" w:rsidRDefault="00532E42" w:rsidP="00896C63">
            <w:pPr>
              <w:rPr>
                <w:b/>
                <w:sz w:val="20"/>
                <w:szCs w:val="20"/>
              </w:rPr>
            </w:pPr>
            <w:r>
              <w:rPr>
                <w:b/>
                <w:sz w:val="20"/>
                <w:szCs w:val="20"/>
              </w:rPr>
              <w:t>-autres</w:t>
            </w:r>
          </w:p>
        </w:tc>
        <w:tc>
          <w:tcPr>
            <w:tcW w:w="511" w:type="pct"/>
            <w:vAlign w:val="center"/>
          </w:tcPr>
          <w:p w:rsidR="00532E42" w:rsidRPr="00104145" w:rsidRDefault="00532E42" w:rsidP="00896C63">
            <w:pPr>
              <w:jc w:val="center"/>
              <w:rPr>
                <w:b/>
                <w:sz w:val="24"/>
                <w:szCs w:val="24"/>
              </w:rPr>
            </w:pPr>
          </w:p>
        </w:tc>
        <w:tc>
          <w:tcPr>
            <w:tcW w:w="511" w:type="pct"/>
            <w:vAlign w:val="center"/>
          </w:tcPr>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11" w:type="pct"/>
            <w:vAlign w:val="center"/>
          </w:tcPr>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07" w:type="pct"/>
            <w:vAlign w:val="center"/>
          </w:tcPr>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r>
      <w:tr w:rsidR="00532E42" w:rsidRPr="00104145" w:rsidTr="00896C63">
        <w:trPr>
          <w:trHeight w:val="468"/>
        </w:trPr>
        <w:tc>
          <w:tcPr>
            <w:tcW w:w="2246" w:type="pct"/>
            <w:vMerge/>
          </w:tcPr>
          <w:p w:rsidR="00532E42" w:rsidRPr="00104145" w:rsidRDefault="00532E42" w:rsidP="009C747B">
            <w:pPr>
              <w:rPr>
                <w:sz w:val="24"/>
                <w:szCs w:val="24"/>
              </w:rPr>
            </w:pPr>
          </w:p>
        </w:tc>
        <w:tc>
          <w:tcPr>
            <w:tcW w:w="714" w:type="pct"/>
            <w:vAlign w:val="center"/>
          </w:tcPr>
          <w:p w:rsidR="00532E42" w:rsidRDefault="00532E42" w:rsidP="00B45DFF">
            <w:pPr>
              <w:rPr>
                <w:b/>
                <w:sz w:val="20"/>
                <w:szCs w:val="20"/>
              </w:rPr>
            </w:pPr>
            <w:r>
              <w:rPr>
                <w:b/>
                <w:sz w:val="20"/>
                <w:szCs w:val="20"/>
              </w:rPr>
              <w:t>APER</w:t>
            </w:r>
          </w:p>
          <w:p w:rsidR="00532E42" w:rsidRDefault="00532E42" w:rsidP="00B45DFF">
            <w:pPr>
              <w:rPr>
                <w:b/>
                <w:sz w:val="20"/>
                <w:szCs w:val="20"/>
              </w:rPr>
            </w:pPr>
            <w:r>
              <w:rPr>
                <w:b/>
                <w:sz w:val="20"/>
                <w:szCs w:val="20"/>
              </w:rPr>
              <w:t>-nombre</w:t>
            </w:r>
          </w:p>
          <w:p w:rsidR="00532E42" w:rsidRDefault="00532E42" w:rsidP="00B45DFF">
            <w:pPr>
              <w:rPr>
                <w:b/>
                <w:sz w:val="20"/>
                <w:szCs w:val="20"/>
              </w:rPr>
            </w:pPr>
            <w:r>
              <w:rPr>
                <w:b/>
                <w:sz w:val="20"/>
                <w:szCs w:val="20"/>
              </w:rPr>
              <w:t>-% réussite</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11"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07"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r>
      <w:tr w:rsidR="00532E42" w:rsidRPr="00104145" w:rsidTr="00896C63">
        <w:trPr>
          <w:trHeight w:val="468"/>
        </w:trPr>
        <w:tc>
          <w:tcPr>
            <w:tcW w:w="2246" w:type="pct"/>
            <w:vMerge/>
          </w:tcPr>
          <w:p w:rsidR="00532E42" w:rsidRPr="00104145" w:rsidRDefault="00532E42" w:rsidP="009C747B">
            <w:pPr>
              <w:rPr>
                <w:sz w:val="24"/>
                <w:szCs w:val="24"/>
              </w:rPr>
            </w:pPr>
          </w:p>
        </w:tc>
        <w:tc>
          <w:tcPr>
            <w:tcW w:w="714" w:type="pct"/>
            <w:vAlign w:val="center"/>
          </w:tcPr>
          <w:p w:rsidR="00532E42" w:rsidRDefault="00532E42" w:rsidP="00B45DFF">
            <w:pPr>
              <w:rPr>
                <w:b/>
                <w:sz w:val="20"/>
                <w:szCs w:val="20"/>
              </w:rPr>
            </w:pPr>
            <w:r>
              <w:rPr>
                <w:b/>
                <w:sz w:val="20"/>
                <w:szCs w:val="20"/>
              </w:rPr>
              <w:t>ASSR1</w:t>
            </w:r>
          </w:p>
          <w:p w:rsidR="00532E42" w:rsidRDefault="00532E42" w:rsidP="00B45DFF">
            <w:pPr>
              <w:rPr>
                <w:b/>
                <w:sz w:val="20"/>
                <w:szCs w:val="20"/>
              </w:rPr>
            </w:pPr>
            <w:r>
              <w:rPr>
                <w:b/>
                <w:sz w:val="20"/>
                <w:szCs w:val="20"/>
              </w:rPr>
              <w:t>-nombre</w:t>
            </w:r>
          </w:p>
          <w:p w:rsidR="00532E42" w:rsidRDefault="00532E42" w:rsidP="00B45DFF">
            <w:pPr>
              <w:rPr>
                <w:b/>
                <w:sz w:val="20"/>
                <w:szCs w:val="20"/>
              </w:rPr>
            </w:pPr>
            <w:r>
              <w:rPr>
                <w:b/>
                <w:sz w:val="20"/>
                <w:szCs w:val="20"/>
              </w:rPr>
              <w:t>-% réussite</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11"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07"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r>
      <w:tr w:rsidR="00532E42" w:rsidRPr="00104145" w:rsidTr="00896C63">
        <w:trPr>
          <w:trHeight w:val="468"/>
        </w:trPr>
        <w:tc>
          <w:tcPr>
            <w:tcW w:w="2246" w:type="pct"/>
            <w:vMerge/>
          </w:tcPr>
          <w:p w:rsidR="00532E42" w:rsidRPr="00104145" w:rsidRDefault="00532E42" w:rsidP="009C747B">
            <w:pPr>
              <w:rPr>
                <w:sz w:val="24"/>
                <w:szCs w:val="24"/>
              </w:rPr>
            </w:pPr>
          </w:p>
        </w:tc>
        <w:tc>
          <w:tcPr>
            <w:tcW w:w="714" w:type="pct"/>
            <w:vAlign w:val="center"/>
          </w:tcPr>
          <w:p w:rsidR="00532E42" w:rsidRDefault="00532E42" w:rsidP="00B45DFF">
            <w:pPr>
              <w:rPr>
                <w:b/>
                <w:sz w:val="20"/>
                <w:szCs w:val="20"/>
              </w:rPr>
            </w:pPr>
            <w:r>
              <w:rPr>
                <w:b/>
                <w:sz w:val="20"/>
                <w:szCs w:val="20"/>
              </w:rPr>
              <w:t>ASSR2</w:t>
            </w:r>
          </w:p>
          <w:p w:rsidR="00532E42" w:rsidRDefault="00532E42" w:rsidP="00B45DFF">
            <w:pPr>
              <w:rPr>
                <w:b/>
                <w:sz w:val="20"/>
                <w:szCs w:val="20"/>
              </w:rPr>
            </w:pPr>
            <w:r>
              <w:rPr>
                <w:b/>
                <w:sz w:val="20"/>
                <w:szCs w:val="20"/>
              </w:rPr>
              <w:t>-nombre</w:t>
            </w:r>
          </w:p>
          <w:p w:rsidR="00532E42" w:rsidRDefault="00532E42" w:rsidP="00B45DFF">
            <w:pPr>
              <w:rPr>
                <w:b/>
                <w:sz w:val="20"/>
                <w:szCs w:val="20"/>
              </w:rPr>
            </w:pPr>
            <w:r>
              <w:rPr>
                <w:b/>
                <w:sz w:val="20"/>
                <w:szCs w:val="20"/>
              </w:rPr>
              <w:t>-% réussite</w:t>
            </w:r>
          </w:p>
        </w:tc>
        <w:tc>
          <w:tcPr>
            <w:tcW w:w="511" w:type="pct"/>
            <w:vAlign w:val="center"/>
          </w:tcPr>
          <w:p w:rsidR="00532E42" w:rsidRPr="00104145" w:rsidRDefault="00532E42" w:rsidP="009C747B">
            <w:pPr>
              <w:jc w:val="center"/>
              <w:rPr>
                <w:b/>
                <w:sz w:val="24"/>
                <w:szCs w:val="24"/>
              </w:rPr>
            </w:pPr>
          </w:p>
        </w:tc>
        <w:tc>
          <w:tcPr>
            <w:tcW w:w="511"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11"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c>
          <w:tcPr>
            <w:tcW w:w="507" w:type="pct"/>
            <w:vAlign w:val="center"/>
          </w:tcPr>
          <w:p w:rsidR="00532E42" w:rsidRDefault="00532E42" w:rsidP="009C747B">
            <w:pPr>
              <w:jc w:val="center"/>
              <w:rPr>
                <w:b/>
                <w:sz w:val="24"/>
                <w:szCs w:val="24"/>
              </w:rPr>
            </w:pPr>
            <w:r>
              <w:rPr>
                <w:b/>
                <w:sz w:val="24"/>
                <w:szCs w:val="24"/>
              </w:rPr>
              <w:t>-</w:t>
            </w:r>
          </w:p>
          <w:p w:rsidR="00532E42" w:rsidRPr="00104145" w:rsidRDefault="00532E42" w:rsidP="009C747B">
            <w:pPr>
              <w:jc w:val="center"/>
              <w:rPr>
                <w:b/>
                <w:sz w:val="24"/>
                <w:szCs w:val="24"/>
              </w:rPr>
            </w:pPr>
            <w:r>
              <w:rPr>
                <w:b/>
                <w:sz w:val="24"/>
                <w:szCs w:val="24"/>
              </w:rPr>
              <w:t>-%</w:t>
            </w:r>
          </w:p>
        </w:tc>
      </w:tr>
    </w:tbl>
    <w:p w:rsidR="007874A6" w:rsidRDefault="007874A6" w:rsidP="007D6F84">
      <w:pPr>
        <w:rPr>
          <w:b/>
          <w:sz w:val="24"/>
          <w:szCs w:val="24"/>
        </w:rPr>
      </w:pPr>
    </w:p>
    <w:p w:rsidR="00876622" w:rsidRDefault="00876622" w:rsidP="007D6F84">
      <w:pPr>
        <w:rPr>
          <w:b/>
          <w:sz w:val="24"/>
          <w:szCs w:val="24"/>
        </w:rPr>
      </w:pPr>
    </w:p>
    <w:p w:rsidR="00876622" w:rsidRDefault="00876622" w:rsidP="007D6F84">
      <w:pPr>
        <w:rPr>
          <w:b/>
          <w:sz w:val="24"/>
          <w:szCs w:val="24"/>
        </w:rPr>
      </w:pPr>
    </w:p>
    <w:p w:rsidR="00876622" w:rsidRDefault="00876622" w:rsidP="007D6F84">
      <w:pPr>
        <w:rPr>
          <w:b/>
          <w:sz w:val="24"/>
          <w:szCs w:val="24"/>
        </w:rPr>
      </w:pPr>
    </w:p>
    <w:p w:rsidR="00876622" w:rsidRDefault="00876622" w:rsidP="007D6F84">
      <w:pPr>
        <w:rPr>
          <w:b/>
          <w:sz w:val="24"/>
          <w:szCs w:val="24"/>
        </w:rPr>
      </w:pPr>
    </w:p>
    <w:p w:rsidR="00876622" w:rsidRDefault="00876622" w:rsidP="007D6F84">
      <w:pPr>
        <w:rPr>
          <w:b/>
          <w:sz w:val="24"/>
          <w:szCs w:val="24"/>
        </w:rPr>
      </w:pPr>
    </w:p>
    <w:p w:rsidR="00896C63" w:rsidRDefault="00896C63" w:rsidP="007D6F84">
      <w:pPr>
        <w:rPr>
          <w:b/>
          <w:sz w:val="24"/>
          <w:szCs w:val="24"/>
        </w:rPr>
      </w:pPr>
    </w:p>
    <w:p w:rsidR="00896C63" w:rsidRDefault="00896C63" w:rsidP="007D6F84">
      <w:pPr>
        <w:rPr>
          <w:b/>
          <w:sz w:val="24"/>
          <w:szCs w:val="24"/>
        </w:rPr>
      </w:pPr>
    </w:p>
    <w:p w:rsidR="00896C63" w:rsidRDefault="00896C63" w:rsidP="007D6F84">
      <w:pPr>
        <w:rPr>
          <w:b/>
          <w:sz w:val="24"/>
          <w:szCs w:val="24"/>
        </w:rPr>
      </w:pPr>
    </w:p>
    <w:p w:rsidR="00896C63" w:rsidRDefault="00896C63" w:rsidP="007D6F84">
      <w:pPr>
        <w:rPr>
          <w:b/>
          <w:sz w:val="24"/>
          <w:szCs w:val="24"/>
        </w:rPr>
      </w:pPr>
    </w:p>
    <w:p w:rsidR="00896C63" w:rsidRDefault="00896C63" w:rsidP="007D6F84">
      <w:pPr>
        <w:rPr>
          <w:b/>
          <w:sz w:val="24"/>
          <w:szCs w:val="24"/>
        </w:rPr>
      </w:pPr>
    </w:p>
    <w:p w:rsidR="00896C63" w:rsidRDefault="00896C63" w:rsidP="007D6F84">
      <w:pPr>
        <w:rPr>
          <w:b/>
          <w:sz w:val="24"/>
          <w:szCs w:val="24"/>
        </w:rPr>
      </w:pPr>
    </w:p>
    <w:p w:rsidR="00896C63" w:rsidRDefault="00896C63" w:rsidP="007D6F84">
      <w:pPr>
        <w:rPr>
          <w:b/>
          <w:sz w:val="24"/>
          <w:szCs w:val="24"/>
        </w:rPr>
      </w:pPr>
    </w:p>
    <w:p w:rsidR="00765035" w:rsidRPr="00896C63" w:rsidRDefault="00765035" w:rsidP="007D6F84">
      <w:pPr>
        <w:rPr>
          <w:b/>
          <w:sz w:val="32"/>
          <w:szCs w:val="32"/>
          <w:u w:val="single"/>
        </w:rPr>
      </w:pPr>
      <w:r w:rsidRPr="00896C63">
        <w:rPr>
          <w:b/>
          <w:sz w:val="32"/>
          <w:szCs w:val="32"/>
          <w:u w:val="single"/>
        </w:rPr>
        <w:lastRenderedPageBreak/>
        <w:t xml:space="preserve">AXE N°2 : Former nos personnels pour la mise en place des actions de sécurité routière. </w:t>
      </w:r>
    </w:p>
    <w:p w:rsidR="007874A6" w:rsidRPr="00C67F03" w:rsidRDefault="007874A6" w:rsidP="00C67F03">
      <w:pPr>
        <w:pStyle w:val="Paragraphedeliste"/>
        <w:numPr>
          <w:ilvl w:val="0"/>
          <w:numId w:val="2"/>
        </w:numPr>
        <w:rPr>
          <w:b/>
          <w:sz w:val="24"/>
          <w:szCs w:val="24"/>
          <w:u w:val="single"/>
        </w:rPr>
      </w:pPr>
      <w:r w:rsidRPr="00C67F03">
        <w:rPr>
          <w:b/>
          <w:sz w:val="24"/>
          <w:szCs w:val="24"/>
          <w:u w:val="single"/>
        </w:rPr>
        <w:t xml:space="preserve">Objectifs opérationnels 1 : Créer les outils nécessaires </w:t>
      </w:r>
    </w:p>
    <w:tbl>
      <w:tblPr>
        <w:tblStyle w:val="Grilledutableau"/>
        <w:tblW w:w="5000" w:type="pct"/>
        <w:tblLook w:val="04A0" w:firstRow="1" w:lastRow="0" w:firstColumn="1" w:lastColumn="0" w:noHBand="0" w:noVBand="1"/>
      </w:tblPr>
      <w:tblGrid>
        <w:gridCol w:w="4190"/>
        <w:gridCol w:w="1325"/>
        <w:gridCol w:w="967"/>
        <w:gridCol w:w="967"/>
        <w:gridCol w:w="968"/>
        <w:gridCol w:w="871"/>
      </w:tblGrid>
      <w:tr w:rsidR="00104145" w:rsidRPr="00104145" w:rsidTr="00104145">
        <w:tc>
          <w:tcPr>
            <w:tcW w:w="2370" w:type="pct"/>
          </w:tcPr>
          <w:p w:rsidR="00104145" w:rsidRPr="00104145" w:rsidRDefault="00104145" w:rsidP="007D6F84">
            <w:pPr>
              <w:rPr>
                <w:b/>
                <w:sz w:val="24"/>
                <w:szCs w:val="24"/>
              </w:rPr>
            </w:pPr>
            <w:r w:rsidRPr="00104145">
              <w:rPr>
                <w:b/>
                <w:sz w:val="24"/>
                <w:szCs w:val="24"/>
              </w:rPr>
              <w:t>Actions</w:t>
            </w:r>
          </w:p>
        </w:tc>
        <w:tc>
          <w:tcPr>
            <w:tcW w:w="142" w:type="pct"/>
          </w:tcPr>
          <w:p w:rsidR="00104145" w:rsidRPr="00104145" w:rsidRDefault="00104145" w:rsidP="007D6F84">
            <w:pPr>
              <w:rPr>
                <w:b/>
                <w:sz w:val="24"/>
                <w:szCs w:val="24"/>
              </w:rPr>
            </w:pPr>
            <w:r w:rsidRPr="00104145">
              <w:rPr>
                <w:b/>
                <w:sz w:val="24"/>
                <w:szCs w:val="24"/>
              </w:rPr>
              <w:t>indicateurs</w:t>
            </w:r>
          </w:p>
        </w:tc>
        <w:tc>
          <w:tcPr>
            <w:tcW w:w="635" w:type="pct"/>
          </w:tcPr>
          <w:p w:rsidR="00104145" w:rsidRPr="00104145" w:rsidRDefault="00104145" w:rsidP="007D6F84">
            <w:pPr>
              <w:rPr>
                <w:b/>
                <w:sz w:val="24"/>
                <w:szCs w:val="24"/>
              </w:rPr>
            </w:pPr>
            <w:r w:rsidRPr="00104145">
              <w:rPr>
                <w:b/>
                <w:sz w:val="24"/>
                <w:szCs w:val="24"/>
              </w:rPr>
              <w:t>2015-2016</w:t>
            </w:r>
          </w:p>
        </w:tc>
        <w:tc>
          <w:tcPr>
            <w:tcW w:w="635" w:type="pct"/>
          </w:tcPr>
          <w:p w:rsidR="00104145" w:rsidRPr="00104145" w:rsidRDefault="00104145" w:rsidP="007D6F84">
            <w:pPr>
              <w:rPr>
                <w:b/>
                <w:sz w:val="24"/>
                <w:szCs w:val="24"/>
              </w:rPr>
            </w:pPr>
            <w:r w:rsidRPr="00104145">
              <w:rPr>
                <w:b/>
                <w:sz w:val="24"/>
                <w:szCs w:val="24"/>
              </w:rPr>
              <w:t>2016-2017</w:t>
            </w:r>
          </w:p>
        </w:tc>
        <w:tc>
          <w:tcPr>
            <w:tcW w:w="635" w:type="pct"/>
          </w:tcPr>
          <w:p w:rsidR="00104145" w:rsidRPr="00104145" w:rsidRDefault="00104145" w:rsidP="007D6F84">
            <w:pPr>
              <w:rPr>
                <w:b/>
                <w:sz w:val="24"/>
                <w:szCs w:val="24"/>
              </w:rPr>
            </w:pPr>
            <w:r w:rsidRPr="00104145">
              <w:rPr>
                <w:b/>
                <w:sz w:val="24"/>
                <w:szCs w:val="24"/>
              </w:rPr>
              <w:t>2017-2018</w:t>
            </w:r>
          </w:p>
        </w:tc>
        <w:tc>
          <w:tcPr>
            <w:tcW w:w="583" w:type="pct"/>
          </w:tcPr>
          <w:p w:rsidR="00104145" w:rsidRPr="00104145" w:rsidRDefault="00104145" w:rsidP="007D6F84">
            <w:pPr>
              <w:rPr>
                <w:b/>
                <w:sz w:val="24"/>
                <w:szCs w:val="24"/>
              </w:rPr>
            </w:pPr>
            <w:r w:rsidRPr="00104145">
              <w:rPr>
                <w:b/>
                <w:sz w:val="24"/>
                <w:szCs w:val="24"/>
              </w:rPr>
              <w:t>2018-2019</w:t>
            </w:r>
          </w:p>
        </w:tc>
      </w:tr>
      <w:tr w:rsidR="00104145" w:rsidRPr="00104145" w:rsidTr="00104145">
        <w:trPr>
          <w:trHeight w:val="1156"/>
        </w:trPr>
        <w:tc>
          <w:tcPr>
            <w:tcW w:w="2370" w:type="pct"/>
            <w:vMerge w:val="restart"/>
          </w:tcPr>
          <w:p w:rsidR="00104145" w:rsidRPr="00104145" w:rsidRDefault="00104145" w:rsidP="00C67F03">
            <w:pPr>
              <w:rPr>
                <w:sz w:val="24"/>
                <w:szCs w:val="24"/>
              </w:rPr>
            </w:pPr>
            <w:r w:rsidRPr="00104145">
              <w:rPr>
                <w:sz w:val="24"/>
                <w:szCs w:val="24"/>
              </w:rPr>
              <w:t>-Créer un parc de vélos disponibles et adaptés aux enfants de chaque cycle au sein du réseau, évolutif annuellement pour accroître les possibilités d’actions.</w:t>
            </w:r>
          </w:p>
          <w:p w:rsidR="00104145" w:rsidRPr="00104145" w:rsidRDefault="00104145" w:rsidP="00C67F03">
            <w:pPr>
              <w:rPr>
                <w:sz w:val="24"/>
                <w:szCs w:val="24"/>
              </w:rPr>
            </w:pPr>
          </w:p>
          <w:p w:rsidR="00104145" w:rsidRPr="00104145" w:rsidRDefault="00104145" w:rsidP="00C67F03">
            <w:pPr>
              <w:rPr>
                <w:sz w:val="24"/>
                <w:szCs w:val="24"/>
              </w:rPr>
            </w:pPr>
            <w:r w:rsidRPr="00104145">
              <w:rPr>
                <w:sz w:val="24"/>
                <w:szCs w:val="24"/>
              </w:rPr>
              <w:t>-Assurer l’entretien de ce parc afin d’avoir des véhicules sécurisés et normalisés.</w:t>
            </w:r>
          </w:p>
          <w:p w:rsidR="00104145" w:rsidRPr="00104145" w:rsidRDefault="00104145" w:rsidP="00C67F03">
            <w:pPr>
              <w:rPr>
                <w:sz w:val="24"/>
                <w:szCs w:val="24"/>
              </w:rPr>
            </w:pPr>
          </w:p>
          <w:p w:rsidR="00104145" w:rsidRPr="00104145" w:rsidRDefault="00104145" w:rsidP="00C67F03">
            <w:pPr>
              <w:rPr>
                <w:sz w:val="24"/>
                <w:szCs w:val="24"/>
              </w:rPr>
            </w:pPr>
            <w:r w:rsidRPr="00104145">
              <w:rPr>
                <w:sz w:val="24"/>
                <w:szCs w:val="24"/>
              </w:rPr>
              <w:t>-Etablir des fiches actions types à disposition des collègues.</w:t>
            </w:r>
          </w:p>
          <w:p w:rsidR="00104145" w:rsidRPr="00104145" w:rsidRDefault="00104145" w:rsidP="00C67F03">
            <w:pPr>
              <w:rPr>
                <w:sz w:val="24"/>
                <w:szCs w:val="24"/>
              </w:rPr>
            </w:pPr>
          </w:p>
          <w:p w:rsidR="00104145" w:rsidRPr="00104145" w:rsidRDefault="00104145" w:rsidP="00C67F03">
            <w:pPr>
              <w:rPr>
                <w:sz w:val="24"/>
                <w:szCs w:val="24"/>
              </w:rPr>
            </w:pPr>
            <w:r w:rsidRPr="00104145">
              <w:rPr>
                <w:sz w:val="24"/>
                <w:szCs w:val="24"/>
              </w:rPr>
              <w:t xml:space="preserve">-Assurer le contrôle et la gestion du matériel au travers un calendrier annuel en fonction des  demandes individuelles des établissements du réseau. </w:t>
            </w:r>
          </w:p>
          <w:p w:rsidR="00104145" w:rsidRPr="00104145" w:rsidRDefault="00104145" w:rsidP="007D6F84">
            <w:pPr>
              <w:rPr>
                <w:b/>
                <w:sz w:val="24"/>
                <w:szCs w:val="24"/>
              </w:rPr>
            </w:pPr>
          </w:p>
        </w:tc>
        <w:tc>
          <w:tcPr>
            <w:tcW w:w="142" w:type="pct"/>
            <w:vAlign w:val="center"/>
          </w:tcPr>
          <w:p w:rsidR="00104145" w:rsidRPr="00104145" w:rsidRDefault="00104145" w:rsidP="00104145">
            <w:pPr>
              <w:rPr>
                <w:b/>
                <w:sz w:val="20"/>
                <w:szCs w:val="20"/>
              </w:rPr>
            </w:pPr>
            <w:r w:rsidRPr="00104145">
              <w:rPr>
                <w:b/>
                <w:sz w:val="20"/>
                <w:szCs w:val="20"/>
              </w:rPr>
              <w:t>Nombres de vélos disponibles</w:t>
            </w:r>
          </w:p>
        </w:tc>
        <w:tc>
          <w:tcPr>
            <w:tcW w:w="635" w:type="pct"/>
            <w:vAlign w:val="center"/>
          </w:tcPr>
          <w:p w:rsidR="00104145" w:rsidRPr="00104145" w:rsidRDefault="00104145" w:rsidP="00104145">
            <w:pPr>
              <w:jc w:val="center"/>
              <w:rPr>
                <w:b/>
                <w:sz w:val="24"/>
                <w:szCs w:val="24"/>
              </w:rPr>
            </w:pPr>
          </w:p>
        </w:tc>
        <w:tc>
          <w:tcPr>
            <w:tcW w:w="635" w:type="pct"/>
            <w:vAlign w:val="center"/>
          </w:tcPr>
          <w:p w:rsidR="00104145" w:rsidRPr="00104145" w:rsidRDefault="00104145" w:rsidP="00104145">
            <w:pPr>
              <w:jc w:val="center"/>
              <w:rPr>
                <w:b/>
                <w:sz w:val="24"/>
                <w:szCs w:val="24"/>
              </w:rPr>
            </w:pPr>
            <w:r>
              <w:rPr>
                <w:b/>
                <w:sz w:val="24"/>
                <w:szCs w:val="24"/>
              </w:rPr>
              <w:t>-</w:t>
            </w:r>
          </w:p>
        </w:tc>
        <w:tc>
          <w:tcPr>
            <w:tcW w:w="635" w:type="pct"/>
            <w:vAlign w:val="center"/>
          </w:tcPr>
          <w:p w:rsidR="00104145" w:rsidRPr="00104145" w:rsidRDefault="00104145" w:rsidP="00104145">
            <w:pPr>
              <w:jc w:val="center"/>
              <w:rPr>
                <w:b/>
                <w:sz w:val="24"/>
                <w:szCs w:val="24"/>
              </w:rPr>
            </w:pPr>
            <w:r>
              <w:rPr>
                <w:b/>
                <w:sz w:val="24"/>
                <w:szCs w:val="24"/>
              </w:rPr>
              <w:t>-</w:t>
            </w:r>
          </w:p>
        </w:tc>
        <w:tc>
          <w:tcPr>
            <w:tcW w:w="583" w:type="pct"/>
            <w:vAlign w:val="center"/>
          </w:tcPr>
          <w:p w:rsidR="00104145" w:rsidRPr="00104145" w:rsidRDefault="00104145" w:rsidP="00104145">
            <w:pPr>
              <w:jc w:val="center"/>
              <w:rPr>
                <w:b/>
                <w:sz w:val="24"/>
                <w:szCs w:val="24"/>
              </w:rPr>
            </w:pPr>
            <w:r>
              <w:rPr>
                <w:b/>
                <w:sz w:val="24"/>
                <w:szCs w:val="24"/>
              </w:rPr>
              <w:t>-</w:t>
            </w:r>
          </w:p>
        </w:tc>
      </w:tr>
      <w:tr w:rsidR="00104145" w:rsidRPr="00104145" w:rsidTr="00104145">
        <w:trPr>
          <w:trHeight w:val="1276"/>
        </w:trPr>
        <w:tc>
          <w:tcPr>
            <w:tcW w:w="2370" w:type="pct"/>
            <w:vMerge/>
          </w:tcPr>
          <w:p w:rsidR="00104145" w:rsidRPr="00104145" w:rsidRDefault="00104145" w:rsidP="00C67F03">
            <w:pPr>
              <w:rPr>
                <w:sz w:val="24"/>
                <w:szCs w:val="24"/>
              </w:rPr>
            </w:pPr>
          </w:p>
        </w:tc>
        <w:tc>
          <w:tcPr>
            <w:tcW w:w="142" w:type="pct"/>
            <w:vAlign w:val="center"/>
          </w:tcPr>
          <w:p w:rsidR="00104145" w:rsidRPr="00104145" w:rsidRDefault="00104145" w:rsidP="00104145">
            <w:pPr>
              <w:rPr>
                <w:b/>
                <w:sz w:val="20"/>
                <w:szCs w:val="20"/>
              </w:rPr>
            </w:pPr>
            <w:r w:rsidRPr="00104145">
              <w:rPr>
                <w:b/>
                <w:sz w:val="20"/>
                <w:szCs w:val="20"/>
              </w:rPr>
              <w:t>Taux de vélos hors d’usage</w:t>
            </w:r>
          </w:p>
        </w:tc>
        <w:tc>
          <w:tcPr>
            <w:tcW w:w="635" w:type="pct"/>
            <w:vAlign w:val="center"/>
          </w:tcPr>
          <w:p w:rsidR="00104145" w:rsidRPr="00104145" w:rsidRDefault="00104145" w:rsidP="00104145">
            <w:pPr>
              <w:jc w:val="center"/>
              <w:rPr>
                <w:b/>
                <w:sz w:val="24"/>
                <w:szCs w:val="24"/>
              </w:rPr>
            </w:pPr>
          </w:p>
        </w:tc>
        <w:tc>
          <w:tcPr>
            <w:tcW w:w="635" w:type="pct"/>
            <w:vAlign w:val="center"/>
          </w:tcPr>
          <w:p w:rsidR="00104145" w:rsidRPr="00104145" w:rsidRDefault="00104145" w:rsidP="00104145">
            <w:pPr>
              <w:jc w:val="center"/>
              <w:rPr>
                <w:b/>
                <w:sz w:val="24"/>
                <w:szCs w:val="24"/>
              </w:rPr>
            </w:pPr>
            <w:r>
              <w:rPr>
                <w:b/>
                <w:sz w:val="24"/>
                <w:szCs w:val="24"/>
              </w:rPr>
              <w:t>-%</w:t>
            </w:r>
          </w:p>
        </w:tc>
        <w:tc>
          <w:tcPr>
            <w:tcW w:w="635" w:type="pct"/>
            <w:vAlign w:val="center"/>
          </w:tcPr>
          <w:p w:rsidR="00104145" w:rsidRPr="00104145" w:rsidRDefault="00104145" w:rsidP="00104145">
            <w:pPr>
              <w:jc w:val="center"/>
              <w:rPr>
                <w:b/>
                <w:sz w:val="24"/>
                <w:szCs w:val="24"/>
              </w:rPr>
            </w:pPr>
            <w:r>
              <w:rPr>
                <w:b/>
                <w:sz w:val="24"/>
                <w:szCs w:val="24"/>
              </w:rPr>
              <w:t>-%</w:t>
            </w:r>
          </w:p>
        </w:tc>
        <w:tc>
          <w:tcPr>
            <w:tcW w:w="583" w:type="pct"/>
            <w:vAlign w:val="center"/>
          </w:tcPr>
          <w:p w:rsidR="00104145" w:rsidRPr="00104145" w:rsidRDefault="00104145" w:rsidP="00104145">
            <w:pPr>
              <w:jc w:val="center"/>
              <w:rPr>
                <w:b/>
                <w:sz w:val="24"/>
                <w:szCs w:val="24"/>
              </w:rPr>
            </w:pPr>
            <w:r>
              <w:rPr>
                <w:b/>
                <w:sz w:val="24"/>
                <w:szCs w:val="24"/>
              </w:rPr>
              <w:t>-%</w:t>
            </w:r>
          </w:p>
        </w:tc>
      </w:tr>
      <w:tr w:rsidR="00104145" w:rsidRPr="00104145" w:rsidTr="00104145">
        <w:trPr>
          <w:trHeight w:val="1470"/>
        </w:trPr>
        <w:tc>
          <w:tcPr>
            <w:tcW w:w="2370" w:type="pct"/>
            <w:vMerge/>
          </w:tcPr>
          <w:p w:rsidR="00104145" w:rsidRPr="00104145" w:rsidRDefault="00104145" w:rsidP="00C67F03">
            <w:pPr>
              <w:rPr>
                <w:sz w:val="24"/>
                <w:szCs w:val="24"/>
              </w:rPr>
            </w:pPr>
          </w:p>
        </w:tc>
        <w:tc>
          <w:tcPr>
            <w:tcW w:w="142" w:type="pct"/>
            <w:vAlign w:val="center"/>
          </w:tcPr>
          <w:p w:rsidR="00104145" w:rsidRPr="00104145" w:rsidRDefault="00104145" w:rsidP="00104145">
            <w:pPr>
              <w:rPr>
                <w:b/>
                <w:sz w:val="20"/>
                <w:szCs w:val="20"/>
              </w:rPr>
            </w:pPr>
            <w:r w:rsidRPr="00104145">
              <w:rPr>
                <w:b/>
                <w:sz w:val="20"/>
                <w:szCs w:val="20"/>
              </w:rPr>
              <w:t>Nombres de fiches réalisées</w:t>
            </w:r>
          </w:p>
        </w:tc>
        <w:tc>
          <w:tcPr>
            <w:tcW w:w="635" w:type="pct"/>
            <w:vAlign w:val="center"/>
          </w:tcPr>
          <w:p w:rsidR="00104145" w:rsidRPr="00104145" w:rsidRDefault="00104145" w:rsidP="00104145">
            <w:pPr>
              <w:jc w:val="center"/>
              <w:rPr>
                <w:b/>
                <w:sz w:val="24"/>
                <w:szCs w:val="24"/>
              </w:rPr>
            </w:pPr>
          </w:p>
        </w:tc>
        <w:tc>
          <w:tcPr>
            <w:tcW w:w="635" w:type="pct"/>
            <w:vAlign w:val="center"/>
          </w:tcPr>
          <w:p w:rsidR="00104145" w:rsidRPr="00104145" w:rsidRDefault="00104145" w:rsidP="00104145">
            <w:pPr>
              <w:jc w:val="center"/>
              <w:rPr>
                <w:b/>
                <w:sz w:val="24"/>
                <w:szCs w:val="24"/>
              </w:rPr>
            </w:pPr>
            <w:r>
              <w:rPr>
                <w:b/>
                <w:sz w:val="24"/>
                <w:szCs w:val="24"/>
              </w:rPr>
              <w:t>-</w:t>
            </w:r>
          </w:p>
        </w:tc>
        <w:tc>
          <w:tcPr>
            <w:tcW w:w="635" w:type="pct"/>
            <w:vAlign w:val="center"/>
          </w:tcPr>
          <w:p w:rsidR="00104145" w:rsidRPr="00104145" w:rsidRDefault="00104145" w:rsidP="00104145">
            <w:pPr>
              <w:jc w:val="center"/>
              <w:rPr>
                <w:b/>
                <w:sz w:val="24"/>
                <w:szCs w:val="24"/>
              </w:rPr>
            </w:pPr>
            <w:r>
              <w:rPr>
                <w:b/>
                <w:sz w:val="24"/>
                <w:szCs w:val="24"/>
              </w:rPr>
              <w:t>-</w:t>
            </w:r>
          </w:p>
        </w:tc>
        <w:tc>
          <w:tcPr>
            <w:tcW w:w="583" w:type="pct"/>
            <w:vAlign w:val="center"/>
          </w:tcPr>
          <w:p w:rsidR="00104145" w:rsidRPr="00104145" w:rsidRDefault="00104145" w:rsidP="00104145">
            <w:pPr>
              <w:jc w:val="center"/>
              <w:rPr>
                <w:b/>
                <w:sz w:val="24"/>
                <w:szCs w:val="24"/>
              </w:rPr>
            </w:pPr>
            <w:r>
              <w:rPr>
                <w:b/>
                <w:sz w:val="24"/>
                <w:szCs w:val="24"/>
              </w:rPr>
              <w:t>-</w:t>
            </w:r>
          </w:p>
        </w:tc>
      </w:tr>
      <w:tr w:rsidR="00104145" w:rsidRPr="00104145" w:rsidTr="00104145">
        <w:trPr>
          <w:trHeight w:val="1004"/>
        </w:trPr>
        <w:tc>
          <w:tcPr>
            <w:tcW w:w="2370" w:type="pct"/>
            <w:vMerge/>
          </w:tcPr>
          <w:p w:rsidR="00104145" w:rsidRPr="00104145" w:rsidRDefault="00104145" w:rsidP="00C67F03">
            <w:pPr>
              <w:rPr>
                <w:sz w:val="24"/>
                <w:szCs w:val="24"/>
              </w:rPr>
            </w:pPr>
          </w:p>
        </w:tc>
        <w:tc>
          <w:tcPr>
            <w:tcW w:w="142" w:type="pct"/>
            <w:vAlign w:val="center"/>
          </w:tcPr>
          <w:p w:rsidR="00104145" w:rsidRPr="00104145" w:rsidRDefault="00104145" w:rsidP="00104145">
            <w:pPr>
              <w:rPr>
                <w:b/>
                <w:sz w:val="20"/>
                <w:szCs w:val="20"/>
              </w:rPr>
            </w:pPr>
            <w:r w:rsidRPr="00104145">
              <w:rPr>
                <w:b/>
                <w:sz w:val="20"/>
                <w:szCs w:val="20"/>
              </w:rPr>
              <w:t>Nombres de prêts de matériels</w:t>
            </w:r>
          </w:p>
        </w:tc>
        <w:tc>
          <w:tcPr>
            <w:tcW w:w="635" w:type="pct"/>
            <w:vAlign w:val="center"/>
          </w:tcPr>
          <w:p w:rsidR="00104145" w:rsidRPr="00104145" w:rsidRDefault="00104145" w:rsidP="00104145">
            <w:pPr>
              <w:jc w:val="center"/>
              <w:rPr>
                <w:b/>
                <w:sz w:val="24"/>
                <w:szCs w:val="24"/>
              </w:rPr>
            </w:pPr>
          </w:p>
        </w:tc>
        <w:tc>
          <w:tcPr>
            <w:tcW w:w="635" w:type="pct"/>
            <w:vAlign w:val="center"/>
          </w:tcPr>
          <w:p w:rsidR="00104145" w:rsidRPr="00104145" w:rsidRDefault="00104145" w:rsidP="00104145">
            <w:pPr>
              <w:jc w:val="center"/>
              <w:rPr>
                <w:b/>
                <w:sz w:val="24"/>
                <w:szCs w:val="24"/>
              </w:rPr>
            </w:pPr>
            <w:r>
              <w:rPr>
                <w:b/>
                <w:sz w:val="24"/>
                <w:szCs w:val="24"/>
              </w:rPr>
              <w:t>-</w:t>
            </w:r>
          </w:p>
        </w:tc>
        <w:tc>
          <w:tcPr>
            <w:tcW w:w="635" w:type="pct"/>
            <w:vAlign w:val="center"/>
          </w:tcPr>
          <w:p w:rsidR="00104145" w:rsidRPr="00104145" w:rsidRDefault="00104145" w:rsidP="00104145">
            <w:pPr>
              <w:jc w:val="center"/>
              <w:rPr>
                <w:b/>
                <w:sz w:val="24"/>
                <w:szCs w:val="24"/>
              </w:rPr>
            </w:pPr>
            <w:r>
              <w:rPr>
                <w:b/>
                <w:sz w:val="24"/>
                <w:szCs w:val="24"/>
              </w:rPr>
              <w:t>-</w:t>
            </w:r>
          </w:p>
        </w:tc>
        <w:tc>
          <w:tcPr>
            <w:tcW w:w="583" w:type="pct"/>
            <w:vAlign w:val="center"/>
          </w:tcPr>
          <w:p w:rsidR="00104145" w:rsidRPr="00104145" w:rsidRDefault="00104145" w:rsidP="00104145">
            <w:pPr>
              <w:jc w:val="center"/>
              <w:rPr>
                <w:b/>
                <w:sz w:val="24"/>
                <w:szCs w:val="24"/>
              </w:rPr>
            </w:pPr>
            <w:r>
              <w:rPr>
                <w:b/>
                <w:sz w:val="24"/>
                <w:szCs w:val="24"/>
              </w:rPr>
              <w:t>-</w:t>
            </w:r>
          </w:p>
        </w:tc>
      </w:tr>
    </w:tbl>
    <w:p w:rsidR="00C67F03" w:rsidRDefault="00C67F03" w:rsidP="007D6F84">
      <w:pPr>
        <w:rPr>
          <w:b/>
          <w:sz w:val="24"/>
          <w:szCs w:val="24"/>
          <w:u w:val="single"/>
        </w:rPr>
      </w:pPr>
    </w:p>
    <w:p w:rsidR="00876622" w:rsidRPr="00791C2B" w:rsidRDefault="00876622" w:rsidP="00791C2B">
      <w:pPr>
        <w:pStyle w:val="Paragraphedeliste"/>
        <w:numPr>
          <w:ilvl w:val="0"/>
          <w:numId w:val="2"/>
        </w:numPr>
        <w:rPr>
          <w:b/>
          <w:sz w:val="24"/>
          <w:szCs w:val="24"/>
          <w:u w:val="single"/>
        </w:rPr>
      </w:pPr>
      <w:r w:rsidRPr="00791C2B">
        <w:rPr>
          <w:b/>
          <w:sz w:val="24"/>
          <w:szCs w:val="24"/>
          <w:u w:val="single"/>
        </w:rPr>
        <w:t xml:space="preserve">Objectifs opérationnels 2 : former les personnels </w:t>
      </w:r>
    </w:p>
    <w:tbl>
      <w:tblPr>
        <w:tblStyle w:val="Grilledutableau"/>
        <w:tblW w:w="5000" w:type="pct"/>
        <w:tblLook w:val="04A0" w:firstRow="1" w:lastRow="0" w:firstColumn="1" w:lastColumn="0" w:noHBand="0" w:noVBand="1"/>
      </w:tblPr>
      <w:tblGrid>
        <w:gridCol w:w="4125"/>
        <w:gridCol w:w="1648"/>
        <w:gridCol w:w="903"/>
        <w:gridCol w:w="903"/>
        <w:gridCol w:w="903"/>
        <w:gridCol w:w="806"/>
      </w:tblGrid>
      <w:tr w:rsidR="00104145" w:rsidRPr="00104145" w:rsidTr="00104145">
        <w:tc>
          <w:tcPr>
            <w:tcW w:w="2221" w:type="pct"/>
          </w:tcPr>
          <w:p w:rsidR="00104145" w:rsidRPr="00104145" w:rsidRDefault="00104145" w:rsidP="009C747B">
            <w:pPr>
              <w:rPr>
                <w:b/>
                <w:sz w:val="24"/>
                <w:szCs w:val="24"/>
              </w:rPr>
            </w:pPr>
            <w:r w:rsidRPr="00104145">
              <w:rPr>
                <w:b/>
                <w:sz w:val="24"/>
                <w:szCs w:val="24"/>
              </w:rPr>
              <w:t>Actions</w:t>
            </w:r>
          </w:p>
        </w:tc>
        <w:tc>
          <w:tcPr>
            <w:tcW w:w="887" w:type="pct"/>
          </w:tcPr>
          <w:p w:rsidR="00104145" w:rsidRPr="00104145" w:rsidRDefault="00104145" w:rsidP="009C747B">
            <w:pPr>
              <w:rPr>
                <w:b/>
                <w:sz w:val="24"/>
                <w:szCs w:val="24"/>
              </w:rPr>
            </w:pPr>
            <w:r w:rsidRPr="00104145">
              <w:rPr>
                <w:b/>
                <w:sz w:val="24"/>
                <w:szCs w:val="24"/>
              </w:rPr>
              <w:t>indicateurs</w:t>
            </w:r>
          </w:p>
        </w:tc>
        <w:tc>
          <w:tcPr>
            <w:tcW w:w="486" w:type="pct"/>
          </w:tcPr>
          <w:p w:rsidR="00104145" w:rsidRPr="00104145" w:rsidRDefault="00104145" w:rsidP="009C747B">
            <w:pPr>
              <w:rPr>
                <w:b/>
                <w:sz w:val="24"/>
                <w:szCs w:val="24"/>
              </w:rPr>
            </w:pPr>
            <w:r w:rsidRPr="00104145">
              <w:rPr>
                <w:b/>
                <w:sz w:val="24"/>
                <w:szCs w:val="24"/>
              </w:rPr>
              <w:t>2015-2016</w:t>
            </w:r>
          </w:p>
        </w:tc>
        <w:tc>
          <w:tcPr>
            <w:tcW w:w="486" w:type="pct"/>
          </w:tcPr>
          <w:p w:rsidR="00104145" w:rsidRPr="00104145" w:rsidRDefault="00104145" w:rsidP="009C747B">
            <w:pPr>
              <w:rPr>
                <w:b/>
                <w:sz w:val="24"/>
                <w:szCs w:val="24"/>
              </w:rPr>
            </w:pPr>
            <w:r w:rsidRPr="00104145">
              <w:rPr>
                <w:b/>
                <w:sz w:val="24"/>
                <w:szCs w:val="24"/>
              </w:rPr>
              <w:t>2016-2017</w:t>
            </w:r>
          </w:p>
        </w:tc>
        <w:tc>
          <w:tcPr>
            <w:tcW w:w="486" w:type="pct"/>
          </w:tcPr>
          <w:p w:rsidR="00104145" w:rsidRPr="00104145" w:rsidRDefault="00104145" w:rsidP="009C747B">
            <w:pPr>
              <w:rPr>
                <w:b/>
                <w:sz w:val="24"/>
                <w:szCs w:val="24"/>
              </w:rPr>
            </w:pPr>
            <w:r w:rsidRPr="00104145">
              <w:rPr>
                <w:b/>
                <w:sz w:val="24"/>
                <w:szCs w:val="24"/>
              </w:rPr>
              <w:t>2017-2018</w:t>
            </w:r>
          </w:p>
        </w:tc>
        <w:tc>
          <w:tcPr>
            <w:tcW w:w="434" w:type="pct"/>
          </w:tcPr>
          <w:p w:rsidR="00104145" w:rsidRPr="00104145" w:rsidRDefault="00104145" w:rsidP="009C747B">
            <w:pPr>
              <w:rPr>
                <w:b/>
                <w:sz w:val="24"/>
                <w:szCs w:val="24"/>
              </w:rPr>
            </w:pPr>
            <w:r w:rsidRPr="00104145">
              <w:rPr>
                <w:b/>
                <w:sz w:val="24"/>
                <w:szCs w:val="24"/>
              </w:rPr>
              <w:t>2018-2019</w:t>
            </w:r>
          </w:p>
        </w:tc>
      </w:tr>
      <w:tr w:rsidR="00104145" w:rsidRPr="00104145" w:rsidTr="00104145">
        <w:trPr>
          <w:trHeight w:val="891"/>
        </w:trPr>
        <w:tc>
          <w:tcPr>
            <w:tcW w:w="2221" w:type="pct"/>
            <w:vMerge w:val="restart"/>
          </w:tcPr>
          <w:p w:rsidR="00104145" w:rsidRDefault="00104145" w:rsidP="00104145">
            <w:pPr>
              <w:rPr>
                <w:sz w:val="24"/>
                <w:szCs w:val="24"/>
              </w:rPr>
            </w:pPr>
            <w:r w:rsidRPr="00C67F03">
              <w:rPr>
                <w:sz w:val="24"/>
                <w:szCs w:val="24"/>
              </w:rPr>
              <w:t>-Faire Intervenir des IDSR dans le cadre de formations collectives des enseignants du réseau soit par établissement soit par cycle. (La législation, le matériel disponible, les divers événements réalisables).</w:t>
            </w:r>
          </w:p>
          <w:p w:rsidR="00104145" w:rsidRPr="00C67F03" w:rsidRDefault="00104145" w:rsidP="00104145">
            <w:pPr>
              <w:rPr>
                <w:sz w:val="24"/>
                <w:szCs w:val="24"/>
              </w:rPr>
            </w:pPr>
          </w:p>
          <w:p w:rsidR="00104145" w:rsidRDefault="00104145" w:rsidP="00104145">
            <w:pPr>
              <w:rPr>
                <w:sz w:val="24"/>
                <w:szCs w:val="24"/>
              </w:rPr>
            </w:pPr>
            <w:r w:rsidRPr="00C67F03">
              <w:rPr>
                <w:sz w:val="24"/>
                <w:szCs w:val="24"/>
              </w:rPr>
              <w:t>-Intervenir ponctuellement en amont d’un projet afin de faciliter sa mise en place au sein d’un établissement ou d’une classe, si les fiches actions ne suffisent pas.</w:t>
            </w:r>
          </w:p>
          <w:p w:rsidR="00104145" w:rsidRPr="00C67F03" w:rsidRDefault="00104145" w:rsidP="00104145">
            <w:pPr>
              <w:rPr>
                <w:sz w:val="24"/>
                <w:szCs w:val="24"/>
              </w:rPr>
            </w:pPr>
          </w:p>
          <w:p w:rsidR="00104145" w:rsidRPr="00104145" w:rsidRDefault="00104145" w:rsidP="00896C63">
            <w:pPr>
              <w:rPr>
                <w:b/>
                <w:sz w:val="24"/>
                <w:szCs w:val="24"/>
              </w:rPr>
            </w:pPr>
            <w:r w:rsidRPr="00C67F03">
              <w:rPr>
                <w:sz w:val="24"/>
                <w:szCs w:val="24"/>
              </w:rPr>
              <w:t>-Accompagner la réalisation d’une action et évaluer son impact.</w:t>
            </w:r>
          </w:p>
        </w:tc>
        <w:tc>
          <w:tcPr>
            <w:tcW w:w="887" w:type="pct"/>
            <w:vAlign w:val="center"/>
          </w:tcPr>
          <w:p w:rsidR="00104145" w:rsidRPr="00104145" w:rsidRDefault="00104145" w:rsidP="00104145">
            <w:pPr>
              <w:rPr>
                <w:b/>
                <w:sz w:val="20"/>
                <w:szCs w:val="20"/>
              </w:rPr>
            </w:pPr>
            <w:r w:rsidRPr="00104145">
              <w:rPr>
                <w:b/>
                <w:sz w:val="20"/>
                <w:szCs w:val="20"/>
              </w:rPr>
              <w:t xml:space="preserve">Nombres d’intervention des IDSR </w:t>
            </w:r>
          </w:p>
        </w:tc>
        <w:tc>
          <w:tcPr>
            <w:tcW w:w="486" w:type="pct"/>
            <w:vAlign w:val="center"/>
          </w:tcPr>
          <w:p w:rsidR="00104145" w:rsidRPr="00104145" w:rsidRDefault="00104145" w:rsidP="009C747B">
            <w:pPr>
              <w:jc w:val="center"/>
              <w:rPr>
                <w:b/>
                <w:sz w:val="24"/>
                <w:szCs w:val="24"/>
              </w:rPr>
            </w:pPr>
          </w:p>
        </w:tc>
        <w:tc>
          <w:tcPr>
            <w:tcW w:w="486" w:type="pct"/>
            <w:vAlign w:val="center"/>
          </w:tcPr>
          <w:p w:rsidR="00104145" w:rsidRPr="00104145" w:rsidRDefault="00104145" w:rsidP="009C747B">
            <w:pPr>
              <w:jc w:val="center"/>
              <w:rPr>
                <w:b/>
                <w:sz w:val="24"/>
                <w:szCs w:val="24"/>
              </w:rPr>
            </w:pPr>
            <w:r>
              <w:rPr>
                <w:b/>
                <w:sz w:val="24"/>
                <w:szCs w:val="24"/>
              </w:rPr>
              <w:t>-</w:t>
            </w:r>
          </w:p>
        </w:tc>
        <w:tc>
          <w:tcPr>
            <w:tcW w:w="486" w:type="pct"/>
            <w:vAlign w:val="center"/>
          </w:tcPr>
          <w:p w:rsidR="00104145" w:rsidRPr="00104145" w:rsidRDefault="00104145" w:rsidP="009C747B">
            <w:pPr>
              <w:jc w:val="center"/>
              <w:rPr>
                <w:b/>
                <w:sz w:val="24"/>
                <w:szCs w:val="24"/>
              </w:rPr>
            </w:pPr>
            <w:r>
              <w:rPr>
                <w:b/>
                <w:sz w:val="24"/>
                <w:szCs w:val="24"/>
              </w:rPr>
              <w:t>-</w:t>
            </w:r>
          </w:p>
        </w:tc>
        <w:tc>
          <w:tcPr>
            <w:tcW w:w="434" w:type="pct"/>
            <w:vAlign w:val="center"/>
          </w:tcPr>
          <w:p w:rsidR="00104145" w:rsidRPr="00104145" w:rsidRDefault="00104145" w:rsidP="009C747B">
            <w:pPr>
              <w:jc w:val="center"/>
              <w:rPr>
                <w:b/>
                <w:sz w:val="24"/>
                <w:szCs w:val="24"/>
              </w:rPr>
            </w:pPr>
            <w:r>
              <w:rPr>
                <w:b/>
                <w:sz w:val="24"/>
                <w:szCs w:val="24"/>
              </w:rPr>
              <w:t>-</w:t>
            </w:r>
          </w:p>
        </w:tc>
      </w:tr>
      <w:tr w:rsidR="00104145" w:rsidRPr="00104145" w:rsidTr="00104145">
        <w:trPr>
          <w:trHeight w:val="1414"/>
        </w:trPr>
        <w:tc>
          <w:tcPr>
            <w:tcW w:w="2221" w:type="pct"/>
            <w:vMerge/>
          </w:tcPr>
          <w:p w:rsidR="00104145" w:rsidRPr="00104145" w:rsidRDefault="00104145" w:rsidP="009C747B">
            <w:pPr>
              <w:rPr>
                <w:sz w:val="24"/>
                <w:szCs w:val="24"/>
              </w:rPr>
            </w:pPr>
          </w:p>
        </w:tc>
        <w:tc>
          <w:tcPr>
            <w:tcW w:w="887" w:type="pct"/>
            <w:vAlign w:val="center"/>
          </w:tcPr>
          <w:p w:rsidR="00104145" w:rsidRPr="00104145" w:rsidRDefault="00104145" w:rsidP="00104145">
            <w:pPr>
              <w:rPr>
                <w:b/>
                <w:sz w:val="20"/>
                <w:szCs w:val="20"/>
              </w:rPr>
            </w:pPr>
            <w:r w:rsidRPr="00104145">
              <w:rPr>
                <w:b/>
                <w:sz w:val="20"/>
                <w:szCs w:val="20"/>
              </w:rPr>
              <w:t>-en cycle 1</w:t>
            </w:r>
          </w:p>
          <w:p w:rsidR="00104145" w:rsidRPr="00104145" w:rsidRDefault="00104145" w:rsidP="00104145">
            <w:pPr>
              <w:rPr>
                <w:b/>
                <w:sz w:val="20"/>
                <w:szCs w:val="20"/>
              </w:rPr>
            </w:pPr>
            <w:r w:rsidRPr="00104145">
              <w:rPr>
                <w:b/>
                <w:sz w:val="20"/>
                <w:szCs w:val="20"/>
              </w:rPr>
              <w:t>-en cycle 2</w:t>
            </w:r>
          </w:p>
          <w:p w:rsidR="00104145" w:rsidRPr="00104145" w:rsidRDefault="00104145" w:rsidP="00104145">
            <w:pPr>
              <w:rPr>
                <w:b/>
                <w:sz w:val="20"/>
                <w:szCs w:val="20"/>
              </w:rPr>
            </w:pPr>
            <w:r w:rsidRPr="00104145">
              <w:rPr>
                <w:b/>
                <w:sz w:val="20"/>
                <w:szCs w:val="20"/>
              </w:rPr>
              <w:t>-en cycle 3</w:t>
            </w:r>
          </w:p>
          <w:p w:rsidR="00104145" w:rsidRPr="00104145" w:rsidRDefault="00104145" w:rsidP="00104145">
            <w:pPr>
              <w:rPr>
                <w:b/>
                <w:sz w:val="20"/>
                <w:szCs w:val="20"/>
              </w:rPr>
            </w:pPr>
            <w:r w:rsidRPr="00104145">
              <w:rPr>
                <w:b/>
                <w:sz w:val="20"/>
                <w:szCs w:val="20"/>
              </w:rPr>
              <w:t>-en cycle 4</w:t>
            </w:r>
          </w:p>
        </w:tc>
        <w:tc>
          <w:tcPr>
            <w:tcW w:w="486" w:type="pct"/>
            <w:vAlign w:val="center"/>
          </w:tcPr>
          <w:p w:rsidR="00104145" w:rsidRPr="00104145" w:rsidRDefault="00104145" w:rsidP="00104145">
            <w:pPr>
              <w:jc w:val="center"/>
              <w:rPr>
                <w:b/>
                <w:sz w:val="24"/>
                <w:szCs w:val="24"/>
              </w:rPr>
            </w:pPr>
          </w:p>
        </w:tc>
        <w:tc>
          <w:tcPr>
            <w:tcW w:w="486" w:type="pct"/>
            <w:vAlign w:val="center"/>
          </w:tcPr>
          <w:p w:rsidR="00104145" w:rsidRDefault="00104145" w:rsidP="009C747B">
            <w:pPr>
              <w:jc w:val="center"/>
              <w:rPr>
                <w:b/>
                <w:sz w:val="24"/>
                <w:szCs w:val="24"/>
              </w:rPr>
            </w:pPr>
            <w:r>
              <w:rPr>
                <w:b/>
                <w:sz w:val="24"/>
                <w:szCs w:val="24"/>
              </w:rPr>
              <w:t>-</w:t>
            </w:r>
          </w:p>
          <w:p w:rsidR="00104145" w:rsidRDefault="00104145" w:rsidP="009C747B">
            <w:pPr>
              <w:jc w:val="center"/>
              <w:rPr>
                <w:b/>
                <w:sz w:val="24"/>
                <w:szCs w:val="24"/>
              </w:rPr>
            </w:pPr>
            <w:r>
              <w:rPr>
                <w:b/>
                <w:sz w:val="24"/>
                <w:szCs w:val="24"/>
              </w:rPr>
              <w:t>-</w:t>
            </w:r>
          </w:p>
          <w:p w:rsidR="00104145" w:rsidRDefault="00104145" w:rsidP="009C747B">
            <w:pPr>
              <w:jc w:val="center"/>
              <w:rPr>
                <w:b/>
                <w:sz w:val="24"/>
                <w:szCs w:val="24"/>
              </w:rPr>
            </w:pPr>
            <w:r>
              <w:rPr>
                <w:b/>
                <w:sz w:val="24"/>
                <w:szCs w:val="24"/>
              </w:rPr>
              <w:t>-</w:t>
            </w:r>
          </w:p>
          <w:p w:rsidR="00104145" w:rsidRPr="00104145" w:rsidRDefault="00104145" w:rsidP="00104145">
            <w:pPr>
              <w:jc w:val="center"/>
              <w:rPr>
                <w:b/>
                <w:sz w:val="24"/>
                <w:szCs w:val="24"/>
              </w:rPr>
            </w:pPr>
            <w:r>
              <w:rPr>
                <w:b/>
                <w:sz w:val="24"/>
                <w:szCs w:val="24"/>
              </w:rPr>
              <w:t>-</w:t>
            </w:r>
          </w:p>
        </w:tc>
        <w:tc>
          <w:tcPr>
            <w:tcW w:w="486" w:type="pct"/>
            <w:vAlign w:val="center"/>
          </w:tcPr>
          <w:p w:rsidR="00104145" w:rsidRDefault="00104145" w:rsidP="009C747B">
            <w:pPr>
              <w:jc w:val="center"/>
              <w:rPr>
                <w:b/>
                <w:sz w:val="24"/>
                <w:szCs w:val="24"/>
              </w:rPr>
            </w:pPr>
            <w:r>
              <w:rPr>
                <w:b/>
                <w:sz w:val="24"/>
                <w:szCs w:val="24"/>
              </w:rPr>
              <w:t>-</w:t>
            </w:r>
          </w:p>
          <w:p w:rsidR="00104145" w:rsidRDefault="00104145" w:rsidP="009C747B">
            <w:pPr>
              <w:jc w:val="center"/>
              <w:rPr>
                <w:b/>
                <w:sz w:val="24"/>
                <w:szCs w:val="24"/>
              </w:rPr>
            </w:pPr>
            <w:r>
              <w:rPr>
                <w:b/>
                <w:sz w:val="24"/>
                <w:szCs w:val="24"/>
              </w:rPr>
              <w:t>-</w:t>
            </w:r>
          </w:p>
          <w:p w:rsidR="00104145" w:rsidRDefault="00104145" w:rsidP="009C747B">
            <w:pPr>
              <w:jc w:val="center"/>
              <w:rPr>
                <w:b/>
                <w:sz w:val="24"/>
                <w:szCs w:val="24"/>
              </w:rPr>
            </w:pPr>
            <w:r>
              <w:rPr>
                <w:b/>
                <w:sz w:val="24"/>
                <w:szCs w:val="24"/>
              </w:rPr>
              <w:t>-</w:t>
            </w:r>
          </w:p>
          <w:p w:rsidR="00104145" w:rsidRPr="00104145" w:rsidRDefault="00104145" w:rsidP="00104145">
            <w:pPr>
              <w:jc w:val="center"/>
              <w:rPr>
                <w:b/>
                <w:sz w:val="24"/>
                <w:szCs w:val="24"/>
              </w:rPr>
            </w:pPr>
            <w:r>
              <w:rPr>
                <w:b/>
                <w:sz w:val="24"/>
                <w:szCs w:val="24"/>
              </w:rPr>
              <w:t>-</w:t>
            </w:r>
          </w:p>
        </w:tc>
        <w:tc>
          <w:tcPr>
            <w:tcW w:w="434" w:type="pct"/>
            <w:vAlign w:val="center"/>
          </w:tcPr>
          <w:p w:rsidR="00104145" w:rsidRDefault="00104145" w:rsidP="009C747B">
            <w:pPr>
              <w:jc w:val="center"/>
              <w:rPr>
                <w:b/>
                <w:sz w:val="24"/>
                <w:szCs w:val="24"/>
              </w:rPr>
            </w:pPr>
            <w:r>
              <w:rPr>
                <w:b/>
                <w:sz w:val="24"/>
                <w:szCs w:val="24"/>
              </w:rPr>
              <w:t>-</w:t>
            </w:r>
          </w:p>
          <w:p w:rsidR="00104145" w:rsidRDefault="00104145" w:rsidP="009C747B">
            <w:pPr>
              <w:jc w:val="center"/>
              <w:rPr>
                <w:b/>
                <w:sz w:val="24"/>
                <w:szCs w:val="24"/>
              </w:rPr>
            </w:pPr>
            <w:r>
              <w:rPr>
                <w:b/>
                <w:sz w:val="24"/>
                <w:szCs w:val="24"/>
              </w:rPr>
              <w:t>-</w:t>
            </w:r>
          </w:p>
          <w:p w:rsidR="00104145" w:rsidRDefault="00104145" w:rsidP="009C747B">
            <w:pPr>
              <w:jc w:val="center"/>
              <w:rPr>
                <w:b/>
                <w:sz w:val="24"/>
                <w:szCs w:val="24"/>
              </w:rPr>
            </w:pPr>
            <w:r>
              <w:rPr>
                <w:b/>
                <w:sz w:val="24"/>
                <w:szCs w:val="24"/>
              </w:rPr>
              <w:t>-</w:t>
            </w:r>
          </w:p>
          <w:p w:rsidR="00104145" w:rsidRPr="00104145" w:rsidRDefault="00104145" w:rsidP="00104145">
            <w:pPr>
              <w:jc w:val="center"/>
              <w:rPr>
                <w:b/>
                <w:sz w:val="24"/>
                <w:szCs w:val="24"/>
              </w:rPr>
            </w:pPr>
            <w:r>
              <w:rPr>
                <w:b/>
                <w:sz w:val="24"/>
                <w:szCs w:val="24"/>
              </w:rPr>
              <w:t>-</w:t>
            </w:r>
          </w:p>
        </w:tc>
      </w:tr>
      <w:tr w:rsidR="00104145" w:rsidRPr="00104145" w:rsidTr="00104145">
        <w:trPr>
          <w:trHeight w:val="773"/>
        </w:trPr>
        <w:tc>
          <w:tcPr>
            <w:tcW w:w="2221" w:type="pct"/>
            <w:vMerge/>
          </w:tcPr>
          <w:p w:rsidR="00104145" w:rsidRPr="00104145" w:rsidRDefault="00104145" w:rsidP="009C747B">
            <w:pPr>
              <w:rPr>
                <w:sz w:val="24"/>
                <w:szCs w:val="24"/>
              </w:rPr>
            </w:pPr>
          </w:p>
        </w:tc>
        <w:tc>
          <w:tcPr>
            <w:tcW w:w="887" w:type="pct"/>
            <w:vAlign w:val="center"/>
          </w:tcPr>
          <w:p w:rsidR="00104145" w:rsidRPr="00104145" w:rsidRDefault="00104145" w:rsidP="009C747B">
            <w:pPr>
              <w:rPr>
                <w:b/>
                <w:sz w:val="20"/>
                <w:szCs w:val="20"/>
              </w:rPr>
            </w:pPr>
            <w:r w:rsidRPr="00104145">
              <w:rPr>
                <w:b/>
                <w:sz w:val="20"/>
                <w:szCs w:val="20"/>
              </w:rPr>
              <w:t>Interventions en amont d’un projet.</w:t>
            </w:r>
          </w:p>
        </w:tc>
        <w:tc>
          <w:tcPr>
            <w:tcW w:w="486" w:type="pct"/>
            <w:vAlign w:val="center"/>
          </w:tcPr>
          <w:p w:rsidR="00104145" w:rsidRDefault="00104145" w:rsidP="009C747B">
            <w:pPr>
              <w:jc w:val="center"/>
              <w:rPr>
                <w:b/>
                <w:sz w:val="24"/>
                <w:szCs w:val="24"/>
              </w:rPr>
            </w:pPr>
          </w:p>
        </w:tc>
        <w:tc>
          <w:tcPr>
            <w:tcW w:w="486" w:type="pct"/>
            <w:vAlign w:val="center"/>
          </w:tcPr>
          <w:p w:rsidR="00104145" w:rsidRDefault="00896C63" w:rsidP="009C747B">
            <w:pPr>
              <w:jc w:val="center"/>
              <w:rPr>
                <w:b/>
                <w:sz w:val="24"/>
                <w:szCs w:val="24"/>
              </w:rPr>
            </w:pPr>
            <w:r>
              <w:rPr>
                <w:b/>
                <w:sz w:val="24"/>
                <w:szCs w:val="24"/>
              </w:rPr>
              <w:t>-</w:t>
            </w:r>
          </w:p>
        </w:tc>
        <w:tc>
          <w:tcPr>
            <w:tcW w:w="486" w:type="pct"/>
            <w:vAlign w:val="center"/>
          </w:tcPr>
          <w:p w:rsidR="00104145" w:rsidRDefault="00896C63" w:rsidP="009C747B">
            <w:pPr>
              <w:jc w:val="center"/>
              <w:rPr>
                <w:b/>
                <w:sz w:val="24"/>
                <w:szCs w:val="24"/>
              </w:rPr>
            </w:pPr>
            <w:r>
              <w:rPr>
                <w:b/>
                <w:sz w:val="24"/>
                <w:szCs w:val="24"/>
              </w:rPr>
              <w:t>-</w:t>
            </w:r>
          </w:p>
        </w:tc>
        <w:tc>
          <w:tcPr>
            <w:tcW w:w="434" w:type="pct"/>
            <w:vAlign w:val="center"/>
          </w:tcPr>
          <w:p w:rsidR="00104145" w:rsidRDefault="00896C63" w:rsidP="009C747B">
            <w:pPr>
              <w:jc w:val="center"/>
              <w:rPr>
                <w:b/>
                <w:sz w:val="24"/>
                <w:szCs w:val="24"/>
              </w:rPr>
            </w:pPr>
            <w:r>
              <w:rPr>
                <w:b/>
                <w:sz w:val="24"/>
                <w:szCs w:val="24"/>
              </w:rPr>
              <w:t>-</w:t>
            </w:r>
          </w:p>
        </w:tc>
      </w:tr>
      <w:tr w:rsidR="00104145" w:rsidRPr="00104145" w:rsidTr="00104145">
        <w:trPr>
          <w:trHeight w:val="1276"/>
        </w:trPr>
        <w:tc>
          <w:tcPr>
            <w:tcW w:w="2221" w:type="pct"/>
            <w:vMerge/>
          </w:tcPr>
          <w:p w:rsidR="00104145" w:rsidRPr="00104145" w:rsidRDefault="00104145" w:rsidP="009C747B">
            <w:pPr>
              <w:rPr>
                <w:sz w:val="24"/>
                <w:szCs w:val="24"/>
              </w:rPr>
            </w:pPr>
          </w:p>
        </w:tc>
        <w:tc>
          <w:tcPr>
            <w:tcW w:w="887" w:type="pct"/>
            <w:vAlign w:val="center"/>
          </w:tcPr>
          <w:p w:rsidR="00104145" w:rsidRPr="00104145" w:rsidRDefault="00104145" w:rsidP="009C747B">
            <w:pPr>
              <w:rPr>
                <w:b/>
                <w:sz w:val="20"/>
                <w:szCs w:val="20"/>
              </w:rPr>
            </w:pPr>
            <w:r w:rsidRPr="00104145">
              <w:rPr>
                <w:b/>
                <w:sz w:val="20"/>
                <w:szCs w:val="20"/>
              </w:rPr>
              <w:t>Intervention durant un projet</w:t>
            </w:r>
          </w:p>
        </w:tc>
        <w:tc>
          <w:tcPr>
            <w:tcW w:w="486" w:type="pct"/>
            <w:vAlign w:val="center"/>
          </w:tcPr>
          <w:p w:rsidR="00104145" w:rsidRDefault="00104145" w:rsidP="009C747B">
            <w:pPr>
              <w:jc w:val="center"/>
              <w:rPr>
                <w:b/>
                <w:sz w:val="24"/>
                <w:szCs w:val="24"/>
              </w:rPr>
            </w:pPr>
          </w:p>
        </w:tc>
        <w:tc>
          <w:tcPr>
            <w:tcW w:w="486" w:type="pct"/>
            <w:vAlign w:val="center"/>
          </w:tcPr>
          <w:p w:rsidR="00104145" w:rsidRDefault="00896C63" w:rsidP="009C747B">
            <w:pPr>
              <w:jc w:val="center"/>
              <w:rPr>
                <w:b/>
                <w:sz w:val="24"/>
                <w:szCs w:val="24"/>
              </w:rPr>
            </w:pPr>
            <w:r>
              <w:rPr>
                <w:b/>
                <w:sz w:val="24"/>
                <w:szCs w:val="24"/>
              </w:rPr>
              <w:t>-</w:t>
            </w:r>
          </w:p>
        </w:tc>
        <w:tc>
          <w:tcPr>
            <w:tcW w:w="486" w:type="pct"/>
            <w:vAlign w:val="center"/>
          </w:tcPr>
          <w:p w:rsidR="00104145" w:rsidRDefault="00896C63" w:rsidP="009C747B">
            <w:pPr>
              <w:jc w:val="center"/>
              <w:rPr>
                <w:b/>
                <w:sz w:val="24"/>
                <w:szCs w:val="24"/>
              </w:rPr>
            </w:pPr>
            <w:r>
              <w:rPr>
                <w:b/>
                <w:sz w:val="24"/>
                <w:szCs w:val="24"/>
              </w:rPr>
              <w:t>-</w:t>
            </w:r>
          </w:p>
        </w:tc>
        <w:tc>
          <w:tcPr>
            <w:tcW w:w="434" w:type="pct"/>
            <w:vAlign w:val="center"/>
          </w:tcPr>
          <w:p w:rsidR="00104145" w:rsidRDefault="00896C63" w:rsidP="009C747B">
            <w:pPr>
              <w:jc w:val="center"/>
              <w:rPr>
                <w:b/>
                <w:sz w:val="24"/>
                <w:szCs w:val="24"/>
              </w:rPr>
            </w:pPr>
            <w:r>
              <w:rPr>
                <w:b/>
                <w:sz w:val="24"/>
                <w:szCs w:val="24"/>
              </w:rPr>
              <w:t>-</w:t>
            </w:r>
          </w:p>
        </w:tc>
      </w:tr>
    </w:tbl>
    <w:p w:rsidR="00677E7B" w:rsidRDefault="00677E7B" w:rsidP="007D6F84">
      <w:pPr>
        <w:rPr>
          <w:b/>
          <w:sz w:val="32"/>
          <w:szCs w:val="32"/>
          <w:u w:val="single"/>
        </w:rPr>
      </w:pPr>
    </w:p>
    <w:p w:rsidR="00386493" w:rsidRPr="00896C63" w:rsidRDefault="00386493" w:rsidP="007D6F84">
      <w:pPr>
        <w:rPr>
          <w:b/>
          <w:sz w:val="32"/>
          <w:szCs w:val="32"/>
          <w:u w:val="single"/>
        </w:rPr>
      </w:pPr>
      <w:r w:rsidRPr="00896C63">
        <w:rPr>
          <w:b/>
          <w:sz w:val="32"/>
          <w:szCs w:val="32"/>
          <w:u w:val="single"/>
        </w:rPr>
        <w:lastRenderedPageBreak/>
        <w:t>Budget prévisionnel</w:t>
      </w:r>
      <w:r w:rsidR="00C67F03" w:rsidRPr="00896C63">
        <w:rPr>
          <w:b/>
          <w:sz w:val="32"/>
          <w:szCs w:val="32"/>
          <w:u w:val="single"/>
        </w:rPr>
        <w:t xml:space="preserve"> annuel</w:t>
      </w:r>
      <w:r w:rsidRPr="00896C63">
        <w:rPr>
          <w:b/>
          <w:sz w:val="32"/>
          <w:szCs w:val="32"/>
          <w:u w:val="single"/>
        </w:rPr>
        <w:t> :</w:t>
      </w:r>
    </w:p>
    <w:tbl>
      <w:tblPr>
        <w:tblStyle w:val="Grilledutableau"/>
        <w:tblW w:w="0" w:type="auto"/>
        <w:tblLook w:val="04A0" w:firstRow="1" w:lastRow="0" w:firstColumn="1" w:lastColumn="0" w:noHBand="0" w:noVBand="1"/>
      </w:tblPr>
      <w:tblGrid>
        <w:gridCol w:w="2303"/>
        <w:gridCol w:w="2303"/>
        <w:gridCol w:w="2303"/>
        <w:gridCol w:w="2303"/>
      </w:tblGrid>
      <w:tr w:rsidR="000F6774" w:rsidRPr="00B71524" w:rsidTr="000F6774">
        <w:tc>
          <w:tcPr>
            <w:tcW w:w="2303" w:type="dxa"/>
          </w:tcPr>
          <w:p w:rsidR="000F6774" w:rsidRPr="00B71524" w:rsidRDefault="00765035" w:rsidP="00896C63">
            <w:pPr>
              <w:jc w:val="center"/>
              <w:rPr>
                <w:b/>
                <w:sz w:val="24"/>
                <w:szCs w:val="24"/>
              </w:rPr>
            </w:pPr>
            <w:r w:rsidRPr="00B71524">
              <w:rPr>
                <w:b/>
                <w:sz w:val="24"/>
                <w:szCs w:val="24"/>
              </w:rPr>
              <w:t>Désignation</w:t>
            </w:r>
          </w:p>
        </w:tc>
        <w:tc>
          <w:tcPr>
            <w:tcW w:w="2303" w:type="dxa"/>
          </w:tcPr>
          <w:p w:rsidR="000F6774" w:rsidRPr="00B71524" w:rsidRDefault="000F6774" w:rsidP="00896C63">
            <w:pPr>
              <w:jc w:val="center"/>
              <w:rPr>
                <w:b/>
                <w:sz w:val="24"/>
                <w:szCs w:val="24"/>
              </w:rPr>
            </w:pPr>
            <w:r w:rsidRPr="00B71524">
              <w:rPr>
                <w:b/>
                <w:sz w:val="24"/>
                <w:szCs w:val="24"/>
              </w:rPr>
              <w:t>Quantité</w:t>
            </w:r>
          </w:p>
        </w:tc>
        <w:tc>
          <w:tcPr>
            <w:tcW w:w="2303" w:type="dxa"/>
          </w:tcPr>
          <w:p w:rsidR="000F6774" w:rsidRPr="00B71524" w:rsidRDefault="000F6774" w:rsidP="00896C63">
            <w:pPr>
              <w:jc w:val="center"/>
              <w:rPr>
                <w:b/>
                <w:sz w:val="24"/>
                <w:szCs w:val="24"/>
              </w:rPr>
            </w:pPr>
            <w:r w:rsidRPr="00B71524">
              <w:rPr>
                <w:b/>
                <w:sz w:val="24"/>
                <w:szCs w:val="24"/>
              </w:rPr>
              <w:t>Pu</w:t>
            </w:r>
            <w:r w:rsidR="00765035">
              <w:rPr>
                <w:b/>
                <w:sz w:val="24"/>
                <w:szCs w:val="24"/>
              </w:rPr>
              <w:t xml:space="preserve"> net</w:t>
            </w:r>
          </w:p>
        </w:tc>
        <w:tc>
          <w:tcPr>
            <w:tcW w:w="2303" w:type="dxa"/>
          </w:tcPr>
          <w:p w:rsidR="000F6774" w:rsidRPr="00B71524" w:rsidRDefault="000F6774" w:rsidP="00896C63">
            <w:pPr>
              <w:jc w:val="center"/>
              <w:rPr>
                <w:b/>
                <w:sz w:val="24"/>
                <w:szCs w:val="24"/>
              </w:rPr>
            </w:pPr>
            <w:r w:rsidRPr="00B71524">
              <w:rPr>
                <w:b/>
                <w:sz w:val="24"/>
                <w:szCs w:val="24"/>
              </w:rPr>
              <w:t>total</w:t>
            </w:r>
          </w:p>
        </w:tc>
      </w:tr>
      <w:tr w:rsidR="000F6774" w:rsidRPr="00B71524" w:rsidTr="00896C63">
        <w:tc>
          <w:tcPr>
            <w:tcW w:w="2303" w:type="dxa"/>
          </w:tcPr>
          <w:p w:rsidR="000F6774" w:rsidRPr="00B71524" w:rsidRDefault="00B71524" w:rsidP="00B71524">
            <w:pPr>
              <w:rPr>
                <w:sz w:val="24"/>
                <w:szCs w:val="24"/>
              </w:rPr>
            </w:pPr>
            <w:r>
              <w:rPr>
                <w:sz w:val="24"/>
                <w:szCs w:val="24"/>
              </w:rPr>
              <w:t>V</w:t>
            </w:r>
            <w:r w:rsidR="000F6774" w:rsidRPr="00B71524">
              <w:rPr>
                <w:sz w:val="24"/>
                <w:szCs w:val="24"/>
              </w:rPr>
              <w:t>élos 24 ‘’</w:t>
            </w:r>
          </w:p>
        </w:tc>
        <w:tc>
          <w:tcPr>
            <w:tcW w:w="2303" w:type="dxa"/>
            <w:vAlign w:val="center"/>
          </w:tcPr>
          <w:p w:rsidR="000F6774" w:rsidRPr="00B71524" w:rsidRDefault="00B71524" w:rsidP="00896C63">
            <w:pPr>
              <w:jc w:val="center"/>
              <w:rPr>
                <w:sz w:val="24"/>
                <w:szCs w:val="24"/>
              </w:rPr>
            </w:pPr>
            <w:r w:rsidRPr="00B71524">
              <w:rPr>
                <w:sz w:val="24"/>
                <w:szCs w:val="24"/>
              </w:rPr>
              <w:t>15</w:t>
            </w:r>
          </w:p>
        </w:tc>
        <w:tc>
          <w:tcPr>
            <w:tcW w:w="2303" w:type="dxa"/>
            <w:vAlign w:val="center"/>
          </w:tcPr>
          <w:p w:rsidR="000F6774" w:rsidRPr="00B71524" w:rsidRDefault="00765035" w:rsidP="00896C63">
            <w:pPr>
              <w:jc w:val="center"/>
              <w:rPr>
                <w:sz w:val="24"/>
                <w:szCs w:val="24"/>
              </w:rPr>
            </w:pPr>
            <w:r>
              <w:rPr>
                <w:sz w:val="24"/>
                <w:szCs w:val="24"/>
              </w:rPr>
              <w:t>175</w:t>
            </w:r>
          </w:p>
        </w:tc>
        <w:tc>
          <w:tcPr>
            <w:tcW w:w="2303" w:type="dxa"/>
            <w:vAlign w:val="center"/>
          </w:tcPr>
          <w:p w:rsidR="000F6774" w:rsidRPr="00B71524" w:rsidRDefault="00765035" w:rsidP="00896C63">
            <w:pPr>
              <w:jc w:val="center"/>
              <w:rPr>
                <w:sz w:val="24"/>
                <w:szCs w:val="24"/>
              </w:rPr>
            </w:pPr>
            <w:r>
              <w:rPr>
                <w:sz w:val="24"/>
                <w:szCs w:val="24"/>
              </w:rPr>
              <w:t>2.625</w:t>
            </w:r>
          </w:p>
        </w:tc>
      </w:tr>
      <w:tr w:rsidR="000F6774" w:rsidRPr="00B71524" w:rsidTr="00896C63">
        <w:tc>
          <w:tcPr>
            <w:tcW w:w="2303" w:type="dxa"/>
          </w:tcPr>
          <w:p w:rsidR="000F6774" w:rsidRPr="00B71524" w:rsidRDefault="00B71524" w:rsidP="00B71524">
            <w:pPr>
              <w:rPr>
                <w:sz w:val="24"/>
                <w:szCs w:val="24"/>
              </w:rPr>
            </w:pPr>
            <w:r>
              <w:rPr>
                <w:sz w:val="24"/>
                <w:szCs w:val="24"/>
              </w:rPr>
              <w:t>Vé</w:t>
            </w:r>
            <w:r w:rsidR="000F6774" w:rsidRPr="00B71524">
              <w:rPr>
                <w:sz w:val="24"/>
                <w:szCs w:val="24"/>
              </w:rPr>
              <w:t>los 22’’</w:t>
            </w:r>
          </w:p>
        </w:tc>
        <w:tc>
          <w:tcPr>
            <w:tcW w:w="2303" w:type="dxa"/>
            <w:vAlign w:val="center"/>
          </w:tcPr>
          <w:p w:rsidR="000F6774" w:rsidRPr="00B71524" w:rsidRDefault="00B71524" w:rsidP="00896C63">
            <w:pPr>
              <w:jc w:val="center"/>
              <w:rPr>
                <w:sz w:val="24"/>
                <w:szCs w:val="24"/>
              </w:rPr>
            </w:pPr>
            <w:r w:rsidRPr="00B71524">
              <w:rPr>
                <w:sz w:val="24"/>
                <w:szCs w:val="24"/>
              </w:rPr>
              <w:t>15</w:t>
            </w:r>
          </w:p>
        </w:tc>
        <w:tc>
          <w:tcPr>
            <w:tcW w:w="2303" w:type="dxa"/>
            <w:vAlign w:val="center"/>
          </w:tcPr>
          <w:p w:rsidR="000F6774" w:rsidRPr="00B71524" w:rsidRDefault="00765035" w:rsidP="00896C63">
            <w:pPr>
              <w:jc w:val="center"/>
              <w:rPr>
                <w:sz w:val="24"/>
                <w:szCs w:val="24"/>
              </w:rPr>
            </w:pPr>
            <w:r>
              <w:rPr>
                <w:sz w:val="24"/>
                <w:szCs w:val="24"/>
              </w:rPr>
              <w:t>175</w:t>
            </w:r>
          </w:p>
        </w:tc>
        <w:tc>
          <w:tcPr>
            <w:tcW w:w="2303" w:type="dxa"/>
            <w:vAlign w:val="center"/>
          </w:tcPr>
          <w:p w:rsidR="000F6774" w:rsidRPr="00B71524" w:rsidRDefault="00765035" w:rsidP="00896C63">
            <w:pPr>
              <w:jc w:val="center"/>
              <w:rPr>
                <w:sz w:val="24"/>
                <w:szCs w:val="24"/>
              </w:rPr>
            </w:pPr>
            <w:r>
              <w:rPr>
                <w:sz w:val="24"/>
                <w:szCs w:val="24"/>
              </w:rPr>
              <w:t>2.625</w:t>
            </w:r>
          </w:p>
        </w:tc>
      </w:tr>
      <w:tr w:rsidR="000F6774" w:rsidRPr="00B71524" w:rsidTr="00896C63">
        <w:tc>
          <w:tcPr>
            <w:tcW w:w="2303" w:type="dxa"/>
          </w:tcPr>
          <w:p w:rsidR="000F6774" w:rsidRPr="00B71524" w:rsidRDefault="00B71524" w:rsidP="00B71524">
            <w:pPr>
              <w:rPr>
                <w:sz w:val="24"/>
                <w:szCs w:val="24"/>
              </w:rPr>
            </w:pPr>
            <w:r>
              <w:rPr>
                <w:sz w:val="24"/>
                <w:szCs w:val="24"/>
              </w:rPr>
              <w:t>T</w:t>
            </w:r>
            <w:r w:rsidR="000F6774" w:rsidRPr="00B71524">
              <w:rPr>
                <w:sz w:val="24"/>
                <w:szCs w:val="24"/>
              </w:rPr>
              <w:t>ricycles enfant avec pédales</w:t>
            </w:r>
          </w:p>
        </w:tc>
        <w:tc>
          <w:tcPr>
            <w:tcW w:w="2303" w:type="dxa"/>
            <w:vAlign w:val="center"/>
          </w:tcPr>
          <w:p w:rsidR="000F6774" w:rsidRPr="00B71524" w:rsidRDefault="00B71524" w:rsidP="00896C63">
            <w:pPr>
              <w:jc w:val="center"/>
              <w:rPr>
                <w:sz w:val="24"/>
                <w:szCs w:val="24"/>
              </w:rPr>
            </w:pPr>
            <w:r w:rsidRPr="00B71524">
              <w:rPr>
                <w:sz w:val="24"/>
                <w:szCs w:val="24"/>
              </w:rPr>
              <w:t>5</w:t>
            </w:r>
          </w:p>
        </w:tc>
        <w:tc>
          <w:tcPr>
            <w:tcW w:w="2303" w:type="dxa"/>
            <w:vAlign w:val="center"/>
          </w:tcPr>
          <w:p w:rsidR="000F6774" w:rsidRPr="00B71524" w:rsidRDefault="00765035" w:rsidP="00896C63">
            <w:pPr>
              <w:jc w:val="center"/>
              <w:rPr>
                <w:sz w:val="24"/>
                <w:szCs w:val="24"/>
              </w:rPr>
            </w:pPr>
            <w:r>
              <w:rPr>
                <w:sz w:val="24"/>
                <w:szCs w:val="24"/>
              </w:rPr>
              <w:t>200</w:t>
            </w:r>
          </w:p>
        </w:tc>
        <w:tc>
          <w:tcPr>
            <w:tcW w:w="2303" w:type="dxa"/>
            <w:vAlign w:val="center"/>
          </w:tcPr>
          <w:p w:rsidR="000F6774" w:rsidRPr="00B71524" w:rsidRDefault="00765035" w:rsidP="00896C63">
            <w:pPr>
              <w:jc w:val="center"/>
              <w:rPr>
                <w:sz w:val="24"/>
                <w:szCs w:val="24"/>
              </w:rPr>
            </w:pPr>
            <w:r>
              <w:rPr>
                <w:sz w:val="24"/>
                <w:szCs w:val="24"/>
              </w:rPr>
              <w:t>1.000</w:t>
            </w:r>
          </w:p>
        </w:tc>
      </w:tr>
      <w:tr w:rsidR="000F6774" w:rsidRPr="00B71524" w:rsidTr="00896C63">
        <w:tc>
          <w:tcPr>
            <w:tcW w:w="2303" w:type="dxa"/>
          </w:tcPr>
          <w:p w:rsidR="000F6774" w:rsidRPr="00B71524" w:rsidRDefault="00B71524" w:rsidP="00B71524">
            <w:pPr>
              <w:rPr>
                <w:sz w:val="24"/>
                <w:szCs w:val="24"/>
              </w:rPr>
            </w:pPr>
            <w:r>
              <w:rPr>
                <w:sz w:val="24"/>
                <w:szCs w:val="24"/>
              </w:rPr>
              <w:t>T</w:t>
            </w:r>
            <w:r w:rsidR="000F6774" w:rsidRPr="00B71524">
              <w:rPr>
                <w:sz w:val="24"/>
                <w:szCs w:val="24"/>
              </w:rPr>
              <w:t>ricycles enfants sans pédales</w:t>
            </w:r>
          </w:p>
        </w:tc>
        <w:tc>
          <w:tcPr>
            <w:tcW w:w="2303" w:type="dxa"/>
            <w:vAlign w:val="center"/>
          </w:tcPr>
          <w:p w:rsidR="000F6774" w:rsidRPr="00B71524" w:rsidRDefault="00B71524" w:rsidP="00896C63">
            <w:pPr>
              <w:jc w:val="center"/>
              <w:rPr>
                <w:sz w:val="24"/>
                <w:szCs w:val="24"/>
              </w:rPr>
            </w:pPr>
            <w:r w:rsidRPr="00B71524">
              <w:rPr>
                <w:sz w:val="24"/>
                <w:szCs w:val="24"/>
              </w:rPr>
              <w:t>5</w:t>
            </w:r>
          </w:p>
        </w:tc>
        <w:tc>
          <w:tcPr>
            <w:tcW w:w="2303" w:type="dxa"/>
            <w:vAlign w:val="center"/>
          </w:tcPr>
          <w:p w:rsidR="000F6774" w:rsidRPr="00B71524" w:rsidRDefault="00765035" w:rsidP="00896C63">
            <w:pPr>
              <w:jc w:val="center"/>
              <w:rPr>
                <w:sz w:val="24"/>
                <w:szCs w:val="24"/>
              </w:rPr>
            </w:pPr>
            <w:r>
              <w:rPr>
                <w:sz w:val="24"/>
                <w:szCs w:val="24"/>
              </w:rPr>
              <w:t>225</w:t>
            </w:r>
          </w:p>
        </w:tc>
        <w:tc>
          <w:tcPr>
            <w:tcW w:w="2303" w:type="dxa"/>
            <w:vAlign w:val="center"/>
          </w:tcPr>
          <w:p w:rsidR="000F6774" w:rsidRPr="00B71524" w:rsidRDefault="00765035" w:rsidP="00896C63">
            <w:pPr>
              <w:jc w:val="center"/>
              <w:rPr>
                <w:sz w:val="24"/>
                <w:szCs w:val="24"/>
              </w:rPr>
            </w:pPr>
            <w:r>
              <w:rPr>
                <w:sz w:val="24"/>
                <w:szCs w:val="24"/>
              </w:rPr>
              <w:t>1.125</w:t>
            </w:r>
          </w:p>
        </w:tc>
      </w:tr>
      <w:tr w:rsidR="000F6774" w:rsidRPr="00B71524" w:rsidTr="00896C63">
        <w:tc>
          <w:tcPr>
            <w:tcW w:w="2303" w:type="dxa"/>
          </w:tcPr>
          <w:p w:rsidR="000F6774" w:rsidRPr="00B71524" w:rsidRDefault="00B71524" w:rsidP="00B71524">
            <w:pPr>
              <w:rPr>
                <w:sz w:val="24"/>
                <w:szCs w:val="24"/>
              </w:rPr>
            </w:pPr>
            <w:r>
              <w:rPr>
                <w:sz w:val="24"/>
                <w:szCs w:val="24"/>
              </w:rPr>
              <w:t>P</w:t>
            </w:r>
            <w:r w:rsidRPr="00B71524">
              <w:rPr>
                <w:sz w:val="24"/>
                <w:szCs w:val="24"/>
              </w:rPr>
              <w:t>ompes à pied</w:t>
            </w:r>
          </w:p>
        </w:tc>
        <w:tc>
          <w:tcPr>
            <w:tcW w:w="2303" w:type="dxa"/>
            <w:vAlign w:val="center"/>
          </w:tcPr>
          <w:p w:rsidR="000F6774" w:rsidRPr="00B71524" w:rsidRDefault="00B71524" w:rsidP="00896C63">
            <w:pPr>
              <w:jc w:val="center"/>
              <w:rPr>
                <w:sz w:val="24"/>
                <w:szCs w:val="24"/>
              </w:rPr>
            </w:pPr>
            <w:r w:rsidRPr="00B71524">
              <w:rPr>
                <w:sz w:val="24"/>
                <w:szCs w:val="24"/>
              </w:rPr>
              <w:t>4</w:t>
            </w:r>
          </w:p>
        </w:tc>
        <w:tc>
          <w:tcPr>
            <w:tcW w:w="2303" w:type="dxa"/>
            <w:vAlign w:val="center"/>
          </w:tcPr>
          <w:p w:rsidR="000F6774" w:rsidRPr="00B71524" w:rsidRDefault="00765035" w:rsidP="00896C63">
            <w:pPr>
              <w:jc w:val="center"/>
              <w:rPr>
                <w:sz w:val="24"/>
                <w:szCs w:val="24"/>
              </w:rPr>
            </w:pPr>
            <w:r>
              <w:rPr>
                <w:sz w:val="24"/>
                <w:szCs w:val="24"/>
              </w:rPr>
              <w:t>40</w:t>
            </w:r>
          </w:p>
        </w:tc>
        <w:tc>
          <w:tcPr>
            <w:tcW w:w="2303" w:type="dxa"/>
            <w:vAlign w:val="center"/>
          </w:tcPr>
          <w:p w:rsidR="000F6774" w:rsidRPr="00B71524" w:rsidRDefault="00765035" w:rsidP="00896C63">
            <w:pPr>
              <w:jc w:val="center"/>
              <w:rPr>
                <w:sz w:val="24"/>
                <w:szCs w:val="24"/>
              </w:rPr>
            </w:pPr>
            <w:r>
              <w:rPr>
                <w:sz w:val="24"/>
                <w:szCs w:val="24"/>
              </w:rPr>
              <w:t>160</w:t>
            </w:r>
          </w:p>
        </w:tc>
      </w:tr>
      <w:tr w:rsidR="000F6774" w:rsidRPr="00B71524" w:rsidTr="00896C63">
        <w:tc>
          <w:tcPr>
            <w:tcW w:w="2303" w:type="dxa"/>
          </w:tcPr>
          <w:p w:rsidR="000F6774" w:rsidRPr="00B71524" w:rsidRDefault="00B71524" w:rsidP="007D6F84">
            <w:pPr>
              <w:rPr>
                <w:sz w:val="24"/>
                <w:szCs w:val="24"/>
              </w:rPr>
            </w:pPr>
            <w:r w:rsidRPr="00B71524">
              <w:rPr>
                <w:sz w:val="24"/>
                <w:szCs w:val="24"/>
              </w:rPr>
              <w:t>Matériel de signalisation (panneaux, feu tricolores)</w:t>
            </w:r>
          </w:p>
        </w:tc>
        <w:tc>
          <w:tcPr>
            <w:tcW w:w="2303" w:type="dxa"/>
            <w:vAlign w:val="center"/>
          </w:tcPr>
          <w:p w:rsidR="000F6774" w:rsidRPr="00B71524" w:rsidRDefault="00B71524" w:rsidP="00896C63">
            <w:pPr>
              <w:jc w:val="center"/>
              <w:rPr>
                <w:sz w:val="24"/>
                <w:szCs w:val="24"/>
              </w:rPr>
            </w:pPr>
            <w:r w:rsidRPr="00B71524">
              <w:rPr>
                <w:sz w:val="24"/>
                <w:szCs w:val="24"/>
              </w:rPr>
              <w:t>2 kits</w:t>
            </w:r>
          </w:p>
        </w:tc>
        <w:tc>
          <w:tcPr>
            <w:tcW w:w="2303" w:type="dxa"/>
            <w:vAlign w:val="center"/>
          </w:tcPr>
          <w:p w:rsidR="000F6774" w:rsidRPr="00B71524" w:rsidRDefault="00765035" w:rsidP="00896C63">
            <w:pPr>
              <w:jc w:val="center"/>
              <w:rPr>
                <w:sz w:val="24"/>
                <w:szCs w:val="24"/>
              </w:rPr>
            </w:pPr>
            <w:r>
              <w:rPr>
                <w:sz w:val="24"/>
                <w:szCs w:val="24"/>
              </w:rPr>
              <w:t>240</w:t>
            </w:r>
          </w:p>
        </w:tc>
        <w:tc>
          <w:tcPr>
            <w:tcW w:w="2303" w:type="dxa"/>
            <w:vAlign w:val="center"/>
          </w:tcPr>
          <w:p w:rsidR="000F6774" w:rsidRPr="00B71524" w:rsidRDefault="00765035" w:rsidP="00896C63">
            <w:pPr>
              <w:jc w:val="center"/>
              <w:rPr>
                <w:sz w:val="24"/>
                <w:szCs w:val="24"/>
              </w:rPr>
            </w:pPr>
            <w:r>
              <w:rPr>
                <w:sz w:val="24"/>
                <w:szCs w:val="24"/>
              </w:rPr>
              <w:t>480</w:t>
            </w:r>
          </w:p>
        </w:tc>
      </w:tr>
      <w:tr w:rsidR="00B71524" w:rsidRPr="00B71524" w:rsidTr="00896C63">
        <w:tc>
          <w:tcPr>
            <w:tcW w:w="2303" w:type="dxa"/>
          </w:tcPr>
          <w:p w:rsidR="00B71524" w:rsidRPr="00B71524" w:rsidRDefault="00B71524" w:rsidP="00B71524">
            <w:pPr>
              <w:rPr>
                <w:sz w:val="24"/>
                <w:szCs w:val="24"/>
              </w:rPr>
            </w:pPr>
            <w:r w:rsidRPr="00B71524">
              <w:rPr>
                <w:sz w:val="24"/>
                <w:szCs w:val="24"/>
              </w:rPr>
              <w:t>Passages piétons</w:t>
            </w:r>
          </w:p>
        </w:tc>
        <w:tc>
          <w:tcPr>
            <w:tcW w:w="2303" w:type="dxa"/>
            <w:vAlign w:val="center"/>
          </w:tcPr>
          <w:p w:rsidR="00B71524" w:rsidRPr="00B71524" w:rsidRDefault="00B71524" w:rsidP="00896C63">
            <w:pPr>
              <w:jc w:val="center"/>
              <w:rPr>
                <w:sz w:val="24"/>
                <w:szCs w:val="24"/>
              </w:rPr>
            </w:pPr>
            <w:r w:rsidRPr="00B71524">
              <w:rPr>
                <w:sz w:val="24"/>
                <w:szCs w:val="24"/>
              </w:rPr>
              <w:t>4 kits</w:t>
            </w:r>
          </w:p>
        </w:tc>
        <w:tc>
          <w:tcPr>
            <w:tcW w:w="2303" w:type="dxa"/>
            <w:vAlign w:val="center"/>
          </w:tcPr>
          <w:p w:rsidR="00B71524" w:rsidRPr="00B71524" w:rsidRDefault="00765035" w:rsidP="00896C63">
            <w:pPr>
              <w:jc w:val="center"/>
              <w:rPr>
                <w:sz w:val="24"/>
                <w:szCs w:val="24"/>
              </w:rPr>
            </w:pPr>
            <w:r>
              <w:rPr>
                <w:sz w:val="24"/>
                <w:szCs w:val="24"/>
              </w:rPr>
              <w:t>30</w:t>
            </w:r>
          </w:p>
        </w:tc>
        <w:tc>
          <w:tcPr>
            <w:tcW w:w="2303" w:type="dxa"/>
            <w:vAlign w:val="center"/>
          </w:tcPr>
          <w:p w:rsidR="00B71524" w:rsidRPr="00B71524" w:rsidRDefault="00765035" w:rsidP="00896C63">
            <w:pPr>
              <w:jc w:val="center"/>
              <w:rPr>
                <w:sz w:val="24"/>
                <w:szCs w:val="24"/>
              </w:rPr>
            </w:pPr>
            <w:r>
              <w:rPr>
                <w:sz w:val="24"/>
                <w:szCs w:val="24"/>
              </w:rPr>
              <w:t>120</w:t>
            </w:r>
          </w:p>
        </w:tc>
      </w:tr>
      <w:tr w:rsidR="00765035" w:rsidRPr="00B71524" w:rsidTr="00896C63">
        <w:tc>
          <w:tcPr>
            <w:tcW w:w="2303" w:type="dxa"/>
          </w:tcPr>
          <w:p w:rsidR="00765035" w:rsidRPr="00B71524" w:rsidRDefault="00C67F03" w:rsidP="00B71524">
            <w:pPr>
              <w:rPr>
                <w:sz w:val="24"/>
                <w:szCs w:val="24"/>
              </w:rPr>
            </w:pPr>
            <w:r>
              <w:rPr>
                <w:sz w:val="24"/>
                <w:szCs w:val="24"/>
              </w:rPr>
              <w:t xml:space="preserve">Lots de </w:t>
            </w:r>
            <w:r w:rsidR="00765035">
              <w:rPr>
                <w:sz w:val="24"/>
                <w:szCs w:val="24"/>
              </w:rPr>
              <w:t>Balises</w:t>
            </w:r>
          </w:p>
        </w:tc>
        <w:tc>
          <w:tcPr>
            <w:tcW w:w="2303" w:type="dxa"/>
            <w:vAlign w:val="center"/>
          </w:tcPr>
          <w:p w:rsidR="00765035" w:rsidRPr="00B71524" w:rsidRDefault="00765035" w:rsidP="00896C63">
            <w:pPr>
              <w:jc w:val="center"/>
              <w:rPr>
                <w:sz w:val="24"/>
                <w:szCs w:val="24"/>
              </w:rPr>
            </w:pPr>
            <w:r>
              <w:rPr>
                <w:sz w:val="24"/>
                <w:szCs w:val="24"/>
              </w:rPr>
              <w:t>5</w:t>
            </w:r>
            <w:r w:rsidR="00896C63">
              <w:rPr>
                <w:sz w:val="24"/>
                <w:szCs w:val="24"/>
              </w:rPr>
              <w:t xml:space="preserve"> kits</w:t>
            </w:r>
          </w:p>
        </w:tc>
        <w:tc>
          <w:tcPr>
            <w:tcW w:w="2303" w:type="dxa"/>
            <w:vAlign w:val="center"/>
          </w:tcPr>
          <w:p w:rsidR="00765035" w:rsidRDefault="00765035" w:rsidP="00896C63">
            <w:pPr>
              <w:jc w:val="center"/>
              <w:rPr>
                <w:sz w:val="24"/>
                <w:szCs w:val="24"/>
              </w:rPr>
            </w:pPr>
            <w:r>
              <w:rPr>
                <w:sz w:val="24"/>
                <w:szCs w:val="24"/>
              </w:rPr>
              <w:t>20</w:t>
            </w:r>
          </w:p>
        </w:tc>
        <w:tc>
          <w:tcPr>
            <w:tcW w:w="2303" w:type="dxa"/>
            <w:vAlign w:val="center"/>
          </w:tcPr>
          <w:p w:rsidR="00765035" w:rsidRPr="00B71524" w:rsidRDefault="00765035" w:rsidP="00896C63">
            <w:pPr>
              <w:jc w:val="center"/>
              <w:rPr>
                <w:sz w:val="24"/>
                <w:szCs w:val="24"/>
              </w:rPr>
            </w:pPr>
            <w:r>
              <w:rPr>
                <w:sz w:val="24"/>
                <w:szCs w:val="24"/>
              </w:rPr>
              <w:t>100</w:t>
            </w:r>
          </w:p>
        </w:tc>
      </w:tr>
      <w:tr w:rsidR="00B71524" w:rsidRPr="00B71524" w:rsidTr="00896C63">
        <w:tc>
          <w:tcPr>
            <w:tcW w:w="2303" w:type="dxa"/>
          </w:tcPr>
          <w:p w:rsidR="00B71524" w:rsidRPr="00B71524" w:rsidRDefault="00B71524" w:rsidP="007D6F84">
            <w:pPr>
              <w:rPr>
                <w:sz w:val="24"/>
                <w:szCs w:val="24"/>
              </w:rPr>
            </w:pPr>
            <w:r w:rsidRPr="00B71524">
              <w:rPr>
                <w:sz w:val="24"/>
                <w:szCs w:val="24"/>
              </w:rPr>
              <w:t>Consommables vélos et petit matériel</w:t>
            </w:r>
          </w:p>
        </w:tc>
        <w:tc>
          <w:tcPr>
            <w:tcW w:w="2303" w:type="dxa"/>
            <w:vAlign w:val="center"/>
          </w:tcPr>
          <w:p w:rsidR="00B71524" w:rsidRPr="00B71524" w:rsidRDefault="00896C63" w:rsidP="00896C63">
            <w:pPr>
              <w:jc w:val="center"/>
              <w:rPr>
                <w:sz w:val="24"/>
                <w:szCs w:val="24"/>
              </w:rPr>
            </w:pPr>
            <w:r>
              <w:rPr>
                <w:sz w:val="24"/>
                <w:szCs w:val="24"/>
              </w:rPr>
              <w:t>-</w:t>
            </w:r>
          </w:p>
        </w:tc>
        <w:tc>
          <w:tcPr>
            <w:tcW w:w="2303" w:type="dxa"/>
            <w:vAlign w:val="center"/>
          </w:tcPr>
          <w:p w:rsidR="00B71524" w:rsidRPr="00B71524" w:rsidRDefault="00896C63" w:rsidP="00896C63">
            <w:pPr>
              <w:jc w:val="center"/>
              <w:rPr>
                <w:sz w:val="24"/>
                <w:szCs w:val="24"/>
              </w:rPr>
            </w:pPr>
            <w:r>
              <w:rPr>
                <w:sz w:val="24"/>
                <w:szCs w:val="24"/>
              </w:rPr>
              <w:t>-</w:t>
            </w:r>
          </w:p>
        </w:tc>
        <w:tc>
          <w:tcPr>
            <w:tcW w:w="2303" w:type="dxa"/>
            <w:vAlign w:val="center"/>
          </w:tcPr>
          <w:p w:rsidR="00B71524" w:rsidRPr="00B71524" w:rsidRDefault="00765035" w:rsidP="00896C63">
            <w:pPr>
              <w:jc w:val="center"/>
              <w:rPr>
                <w:sz w:val="24"/>
                <w:szCs w:val="24"/>
              </w:rPr>
            </w:pPr>
            <w:r>
              <w:rPr>
                <w:sz w:val="24"/>
                <w:szCs w:val="24"/>
              </w:rPr>
              <w:t>300</w:t>
            </w:r>
          </w:p>
        </w:tc>
      </w:tr>
      <w:tr w:rsidR="00B71524" w:rsidRPr="00B71524" w:rsidTr="00896C63">
        <w:tc>
          <w:tcPr>
            <w:tcW w:w="2303" w:type="dxa"/>
          </w:tcPr>
          <w:p w:rsidR="00B71524" w:rsidRPr="00B71524" w:rsidRDefault="00B71524" w:rsidP="007D6F84">
            <w:pPr>
              <w:rPr>
                <w:sz w:val="24"/>
                <w:szCs w:val="24"/>
              </w:rPr>
            </w:pPr>
            <w:r w:rsidRPr="00B71524">
              <w:rPr>
                <w:sz w:val="24"/>
                <w:szCs w:val="24"/>
              </w:rPr>
              <w:t>Casques</w:t>
            </w:r>
          </w:p>
        </w:tc>
        <w:tc>
          <w:tcPr>
            <w:tcW w:w="2303" w:type="dxa"/>
            <w:vAlign w:val="center"/>
          </w:tcPr>
          <w:p w:rsidR="00B71524" w:rsidRPr="00B71524" w:rsidRDefault="00B71524" w:rsidP="00896C63">
            <w:pPr>
              <w:jc w:val="center"/>
              <w:rPr>
                <w:sz w:val="24"/>
                <w:szCs w:val="24"/>
              </w:rPr>
            </w:pPr>
            <w:r w:rsidRPr="00B71524">
              <w:rPr>
                <w:sz w:val="24"/>
                <w:szCs w:val="24"/>
              </w:rPr>
              <w:t>45</w:t>
            </w:r>
          </w:p>
        </w:tc>
        <w:tc>
          <w:tcPr>
            <w:tcW w:w="2303" w:type="dxa"/>
            <w:vAlign w:val="center"/>
          </w:tcPr>
          <w:p w:rsidR="00B71524" w:rsidRPr="00B71524" w:rsidRDefault="00765035" w:rsidP="00896C63">
            <w:pPr>
              <w:jc w:val="center"/>
              <w:rPr>
                <w:sz w:val="24"/>
                <w:szCs w:val="24"/>
              </w:rPr>
            </w:pPr>
            <w:r>
              <w:rPr>
                <w:sz w:val="24"/>
                <w:szCs w:val="24"/>
              </w:rPr>
              <w:t>15</w:t>
            </w:r>
          </w:p>
        </w:tc>
        <w:tc>
          <w:tcPr>
            <w:tcW w:w="2303" w:type="dxa"/>
            <w:vAlign w:val="center"/>
          </w:tcPr>
          <w:p w:rsidR="00B71524" w:rsidRPr="00B71524" w:rsidRDefault="00765035" w:rsidP="00896C63">
            <w:pPr>
              <w:jc w:val="center"/>
              <w:rPr>
                <w:sz w:val="24"/>
                <w:szCs w:val="24"/>
              </w:rPr>
            </w:pPr>
            <w:r>
              <w:rPr>
                <w:sz w:val="24"/>
                <w:szCs w:val="24"/>
              </w:rPr>
              <w:t>675</w:t>
            </w:r>
          </w:p>
        </w:tc>
      </w:tr>
      <w:tr w:rsidR="00B71524" w:rsidRPr="00B71524" w:rsidTr="00896C63">
        <w:tc>
          <w:tcPr>
            <w:tcW w:w="2303" w:type="dxa"/>
          </w:tcPr>
          <w:p w:rsidR="00B71524" w:rsidRPr="00B71524" w:rsidRDefault="00B71524" w:rsidP="007D6F84">
            <w:pPr>
              <w:rPr>
                <w:sz w:val="24"/>
                <w:szCs w:val="24"/>
              </w:rPr>
            </w:pPr>
            <w:r w:rsidRPr="00B71524">
              <w:rPr>
                <w:sz w:val="24"/>
                <w:szCs w:val="24"/>
              </w:rPr>
              <w:t>Gilets</w:t>
            </w:r>
          </w:p>
        </w:tc>
        <w:tc>
          <w:tcPr>
            <w:tcW w:w="2303" w:type="dxa"/>
            <w:vAlign w:val="center"/>
          </w:tcPr>
          <w:p w:rsidR="00B71524" w:rsidRPr="00B71524" w:rsidRDefault="00B71524" w:rsidP="00896C63">
            <w:pPr>
              <w:jc w:val="center"/>
              <w:rPr>
                <w:sz w:val="24"/>
                <w:szCs w:val="24"/>
              </w:rPr>
            </w:pPr>
            <w:r w:rsidRPr="00B71524">
              <w:rPr>
                <w:sz w:val="24"/>
                <w:szCs w:val="24"/>
              </w:rPr>
              <w:t>50</w:t>
            </w:r>
          </w:p>
        </w:tc>
        <w:tc>
          <w:tcPr>
            <w:tcW w:w="2303" w:type="dxa"/>
            <w:vAlign w:val="center"/>
          </w:tcPr>
          <w:p w:rsidR="00B71524" w:rsidRPr="00B71524" w:rsidRDefault="00765035" w:rsidP="00896C63">
            <w:pPr>
              <w:jc w:val="center"/>
              <w:rPr>
                <w:sz w:val="24"/>
                <w:szCs w:val="24"/>
              </w:rPr>
            </w:pPr>
            <w:r>
              <w:rPr>
                <w:sz w:val="24"/>
                <w:szCs w:val="24"/>
              </w:rPr>
              <w:t>5</w:t>
            </w:r>
          </w:p>
        </w:tc>
        <w:tc>
          <w:tcPr>
            <w:tcW w:w="2303" w:type="dxa"/>
            <w:vAlign w:val="center"/>
          </w:tcPr>
          <w:p w:rsidR="00B71524" w:rsidRPr="00B71524" w:rsidRDefault="00765035" w:rsidP="00896C63">
            <w:pPr>
              <w:jc w:val="center"/>
              <w:rPr>
                <w:sz w:val="24"/>
                <w:szCs w:val="24"/>
              </w:rPr>
            </w:pPr>
            <w:r>
              <w:rPr>
                <w:sz w:val="24"/>
                <w:szCs w:val="24"/>
              </w:rPr>
              <w:t>250</w:t>
            </w:r>
          </w:p>
        </w:tc>
      </w:tr>
      <w:tr w:rsidR="00B71524" w:rsidRPr="00B71524" w:rsidTr="009C747B">
        <w:tc>
          <w:tcPr>
            <w:tcW w:w="6909" w:type="dxa"/>
            <w:gridSpan w:val="3"/>
          </w:tcPr>
          <w:p w:rsidR="00B71524" w:rsidRPr="00B71524" w:rsidRDefault="00B71524" w:rsidP="00B71524">
            <w:pPr>
              <w:jc w:val="right"/>
              <w:rPr>
                <w:sz w:val="24"/>
                <w:szCs w:val="24"/>
              </w:rPr>
            </w:pPr>
            <w:r w:rsidRPr="00B71524">
              <w:rPr>
                <w:sz w:val="24"/>
                <w:szCs w:val="24"/>
              </w:rPr>
              <w:t>Total général prévisionnel</w:t>
            </w:r>
          </w:p>
        </w:tc>
        <w:tc>
          <w:tcPr>
            <w:tcW w:w="2303" w:type="dxa"/>
          </w:tcPr>
          <w:p w:rsidR="00B71524" w:rsidRPr="00B71524" w:rsidRDefault="00765035" w:rsidP="00B71524">
            <w:pPr>
              <w:jc w:val="center"/>
              <w:rPr>
                <w:sz w:val="24"/>
                <w:szCs w:val="24"/>
              </w:rPr>
            </w:pPr>
            <w:r>
              <w:rPr>
                <w:sz w:val="24"/>
                <w:szCs w:val="24"/>
              </w:rPr>
              <w:t>9.460 euros</w:t>
            </w:r>
          </w:p>
        </w:tc>
      </w:tr>
    </w:tbl>
    <w:p w:rsidR="000F6774" w:rsidRPr="00386493" w:rsidRDefault="000F6774" w:rsidP="007D6F84">
      <w:pPr>
        <w:rPr>
          <w:b/>
          <w:sz w:val="24"/>
          <w:szCs w:val="24"/>
          <w:u w:val="single"/>
        </w:rPr>
      </w:pPr>
    </w:p>
    <w:p w:rsidR="007D6F84" w:rsidRPr="00791C2B" w:rsidRDefault="006575BA" w:rsidP="007D6F84">
      <w:pPr>
        <w:rPr>
          <w:b/>
          <w:sz w:val="32"/>
          <w:szCs w:val="32"/>
          <w:u w:val="single"/>
        </w:rPr>
      </w:pPr>
      <w:r w:rsidRPr="00791C2B">
        <w:rPr>
          <w:b/>
          <w:sz w:val="32"/>
          <w:szCs w:val="32"/>
          <w:u w:val="single"/>
        </w:rPr>
        <w:t>Investissement des partenaires à ce jour </w:t>
      </w:r>
    </w:p>
    <w:tbl>
      <w:tblPr>
        <w:tblStyle w:val="Grilledutableau"/>
        <w:tblW w:w="0" w:type="auto"/>
        <w:tblLook w:val="04A0" w:firstRow="1" w:lastRow="0" w:firstColumn="1" w:lastColumn="0" w:noHBand="0" w:noVBand="1"/>
      </w:tblPr>
      <w:tblGrid>
        <w:gridCol w:w="3070"/>
        <w:gridCol w:w="3071"/>
        <w:gridCol w:w="3071"/>
      </w:tblGrid>
      <w:tr w:rsidR="006575BA" w:rsidRPr="0062196C" w:rsidTr="006575BA">
        <w:tc>
          <w:tcPr>
            <w:tcW w:w="3070" w:type="dxa"/>
          </w:tcPr>
          <w:p w:rsidR="006575BA" w:rsidRPr="0062196C" w:rsidRDefault="006575BA" w:rsidP="007D6F84">
            <w:pPr>
              <w:rPr>
                <w:b/>
                <w:sz w:val="32"/>
                <w:szCs w:val="32"/>
              </w:rPr>
            </w:pPr>
            <w:r w:rsidRPr="0062196C">
              <w:rPr>
                <w:b/>
                <w:sz w:val="32"/>
                <w:szCs w:val="32"/>
              </w:rPr>
              <w:t>Partenaires</w:t>
            </w:r>
          </w:p>
        </w:tc>
        <w:tc>
          <w:tcPr>
            <w:tcW w:w="3071" w:type="dxa"/>
          </w:tcPr>
          <w:p w:rsidR="006575BA" w:rsidRPr="0062196C" w:rsidRDefault="006575BA" w:rsidP="007D6F84">
            <w:pPr>
              <w:rPr>
                <w:b/>
                <w:sz w:val="32"/>
                <w:szCs w:val="32"/>
              </w:rPr>
            </w:pPr>
            <w:r w:rsidRPr="0062196C">
              <w:rPr>
                <w:b/>
                <w:sz w:val="32"/>
                <w:szCs w:val="32"/>
              </w:rPr>
              <w:t>Demandes</w:t>
            </w:r>
          </w:p>
        </w:tc>
        <w:tc>
          <w:tcPr>
            <w:tcW w:w="3071" w:type="dxa"/>
          </w:tcPr>
          <w:p w:rsidR="006575BA" w:rsidRPr="0062196C" w:rsidRDefault="006575BA" w:rsidP="007D6F84">
            <w:pPr>
              <w:rPr>
                <w:b/>
                <w:sz w:val="32"/>
                <w:szCs w:val="32"/>
              </w:rPr>
            </w:pPr>
            <w:r w:rsidRPr="0062196C">
              <w:rPr>
                <w:b/>
                <w:sz w:val="32"/>
                <w:szCs w:val="32"/>
              </w:rPr>
              <w:t xml:space="preserve">Réponses </w:t>
            </w:r>
          </w:p>
        </w:tc>
      </w:tr>
      <w:tr w:rsidR="006575BA" w:rsidTr="0062196C">
        <w:tc>
          <w:tcPr>
            <w:tcW w:w="3070" w:type="dxa"/>
            <w:vAlign w:val="center"/>
          </w:tcPr>
          <w:p w:rsidR="006575BA" w:rsidRPr="0062196C" w:rsidRDefault="006575BA" w:rsidP="0062196C">
            <w:pPr>
              <w:rPr>
                <w:sz w:val="28"/>
                <w:szCs w:val="28"/>
              </w:rPr>
            </w:pPr>
            <w:r w:rsidRPr="0062196C">
              <w:rPr>
                <w:sz w:val="28"/>
                <w:szCs w:val="28"/>
              </w:rPr>
              <w:t>Préfecture de la Guyane</w:t>
            </w:r>
          </w:p>
        </w:tc>
        <w:tc>
          <w:tcPr>
            <w:tcW w:w="3071" w:type="dxa"/>
            <w:vAlign w:val="center"/>
          </w:tcPr>
          <w:p w:rsidR="006575BA" w:rsidRDefault="006575BA" w:rsidP="0062196C">
            <w:pPr>
              <w:rPr>
                <w:sz w:val="24"/>
                <w:szCs w:val="24"/>
              </w:rPr>
            </w:pPr>
            <w:r>
              <w:rPr>
                <w:sz w:val="24"/>
                <w:szCs w:val="24"/>
              </w:rPr>
              <w:t>Financières</w:t>
            </w:r>
          </w:p>
          <w:p w:rsidR="0062196C" w:rsidRDefault="0062196C" w:rsidP="0062196C">
            <w:pPr>
              <w:rPr>
                <w:sz w:val="24"/>
                <w:szCs w:val="24"/>
              </w:rPr>
            </w:pPr>
          </w:p>
          <w:p w:rsidR="0062196C" w:rsidRDefault="0062196C" w:rsidP="0062196C">
            <w:pPr>
              <w:rPr>
                <w:sz w:val="24"/>
                <w:szCs w:val="24"/>
              </w:rPr>
            </w:pPr>
            <w:r>
              <w:rPr>
                <w:sz w:val="24"/>
                <w:szCs w:val="24"/>
              </w:rPr>
              <w:t>Matérielle</w:t>
            </w:r>
          </w:p>
        </w:tc>
        <w:tc>
          <w:tcPr>
            <w:tcW w:w="3071" w:type="dxa"/>
            <w:vAlign w:val="center"/>
          </w:tcPr>
          <w:p w:rsidR="006575BA" w:rsidRDefault="0062196C" w:rsidP="0062196C">
            <w:pPr>
              <w:rPr>
                <w:sz w:val="24"/>
                <w:szCs w:val="24"/>
              </w:rPr>
            </w:pPr>
            <w:r>
              <w:rPr>
                <w:sz w:val="24"/>
                <w:szCs w:val="24"/>
              </w:rPr>
              <w:t>Dotation accordée de 6.000 euros.</w:t>
            </w:r>
          </w:p>
          <w:p w:rsidR="0062196C" w:rsidRDefault="0062196C" w:rsidP="0062196C">
            <w:pPr>
              <w:rPr>
                <w:sz w:val="24"/>
                <w:szCs w:val="24"/>
              </w:rPr>
            </w:pPr>
            <w:r>
              <w:rPr>
                <w:sz w:val="24"/>
                <w:szCs w:val="24"/>
              </w:rPr>
              <w:t>Mise à disposition des 2 IDSR sur le réseau</w:t>
            </w:r>
          </w:p>
        </w:tc>
      </w:tr>
      <w:tr w:rsidR="006575BA" w:rsidTr="0062196C">
        <w:tc>
          <w:tcPr>
            <w:tcW w:w="3070" w:type="dxa"/>
            <w:vAlign w:val="center"/>
          </w:tcPr>
          <w:p w:rsidR="006575BA" w:rsidRPr="0062196C" w:rsidRDefault="006575BA" w:rsidP="0062196C">
            <w:pPr>
              <w:rPr>
                <w:sz w:val="28"/>
                <w:szCs w:val="28"/>
              </w:rPr>
            </w:pPr>
            <w:r w:rsidRPr="0062196C">
              <w:rPr>
                <w:sz w:val="28"/>
                <w:szCs w:val="28"/>
              </w:rPr>
              <w:t>Rectorat de la Guyane</w:t>
            </w:r>
          </w:p>
        </w:tc>
        <w:tc>
          <w:tcPr>
            <w:tcW w:w="3071" w:type="dxa"/>
            <w:vAlign w:val="center"/>
          </w:tcPr>
          <w:p w:rsidR="006575BA" w:rsidRDefault="006575BA" w:rsidP="0062196C">
            <w:pPr>
              <w:rPr>
                <w:sz w:val="24"/>
                <w:szCs w:val="24"/>
              </w:rPr>
            </w:pPr>
            <w:r>
              <w:rPr>
                <w:sz w:val="24"/>
                <w:szCs w:val="24"/>
              </w:rPr>
              <w:t>Financières</w:t>
            </w:r>
          </w:p>
        </w:tc>
        <w:tc>
          <w:tcPr>
            <w:tcW w:w="3071" w:type="dxa"/>
            <w:vAlign w:val="center"/>
          </w:tcPr>
          <w:p w:rsidR="006575BA" w:rsidRDefault="0062196C" w:rsidP="0062196C">
            <w:pPr>
              <w:rPr>
                <w:sz w:val="24"/>
                <w:szCs w:val="24"/>
              </w:rPr>
            </w:pPr>
            <w:r>
              <w:rPr>
                <w:sz w:val="24"/>
                <w:szCs w:val="24"/>
              </w:rPr>
              <w:t>En cours</w:t>
            </w:r>
          </w:p>
        </w:tc>
      </w:tr>
      <w:tr w:rsidR="006575BA" w:rsidTr="0062196C">
        <w:tc>
          <w:tcPr>
            <w:tcW w:w="3070" w:type="dxa"/>
            <w:vAlign w:val="center"/>
          </w:tcPr>
          <w:p w:rsidR="006575BA" w:rsidRPr="0062196C" w:rsidRDefault="006575BA" w:rsidP="0062196C">
            <w:pPr>
              <w:rPr>
                <w:sz w:val="28"/>
                <w:szCs w:val="28"/>
              </w:rPr>
            </w:pPr>
            <w:r w:rsidRPr="0062196C">
              <w:rPr>
                <w:sz w:val="28"/>
                <w:szCs w:val="28"/>
              </w:rPr>
              <w:t>Collectivité territoriale de Guyane</w:t>
            </w:r>
          </w:p>
        </w:tc>
        <w:tc>
          <w:tcPr>
            <w:tcW w:w="3071" w:type="dxa"/>
            <w:vAlign w:val="center"/>
          </w:tcPr>
          <w:p w:rsidR="006575BA" w:rsidRDefault="006575BA" w:rsidP="0062196C">
            <w:pPr>
              <w:rPr>
                <w:sz w:val="24"/>
                <w:szCs w:val="24"/>
              </w:rPr>
            </w:pPr>
            <w:r>
              <w:rPr>
                <w:sz w:val="24"/>
                <w:szCs w:val="24"/>
              </w:rPr>
              <w:t>Financières</w:t>
            </w:r>
          </w:p>
        </w:tc>
        <w:tc>
          <w:tcPr>
            <w:tcW w:w="3071" w:type="dxa"/>
            <w:vAlign w:val="center"/>
          </w:tcPr>
          <w:p w:rsidR="006575BA" w:rsidRDefault="0062196C" w:rsidP="0062196C">
            <w:pPr>
              <w:rPr>
                <w:sz w:val="24"/>
                <w:szCs w:val="24"/>
              </w:rPr>
            </w:pPr>
            <w:r>
              <w:rPr>
                <w:sz w:val="24"/>
                <w:szCs w:val="24"/>
              </w:rPr>
              <w:t>En cours</w:t>
            </w:r>
          </w:p>
        </w:tc>
      </w:tr>
      <w:tr w:rsidR="0062196C" w:rsidTr="0062196C">
        <w:tc>
          <w:tcPr>
            <w:tcW w:w="3070" w:type="dxa"/>
            <w:vAlign w:val="center"/>
          </w:tcPr>
          <w:p w:rsidR="0062196C" w:rsidRDefault="0062196C" w:rsidP="0062196C">
            <w:pPr>
              <w:rPr>
                <w:sz w:val="28"/>
                <w:szCs w:val="28"/>
              </w:rPr>
            </w:pPr>
            <w:r w:rsidRPr="0062196C">
              <w:rPr>
                <w:sz w:val="28"/>
                <w:szCs w:val="28"/>
              </w:rPr>
              <w:t xml:space="preserve">Mairie de </w:t>
            </w:r>
          </w:p>
          <w:p w:rsidR="0062196C" w:rsidRPr="0062196C" w:rsidRDefault="0062196C" w:rsidP="0062196C">
            <w:pPr>
              <w:rPr>
                <w:sz w:val="28"/>
                <w:szCs w:val="28"/>
              </w:rPr>
            </w:pPr>
            <w:r w:rsidRPr="0062196C">
              <w:rPr>
                <w:sz w:val="28"/>
                <w:szCs w:val="28"/>
              </w:rPr>
              <w:t>Remire-Montjoly</w:t>
            </w:r>
          </w:p>
        </w:tc>
        <w:tc>
          <w:tcPr>
            <w:tcW w:w="3071" w:type="dxa"/>
            <w:vAlign w:val="center"/>
          </w:tcPr>
          <w:p w:rsidR="0062196C" w:rsidRDefault="0062196C" w:rsidP="0062196C">
            <w:pPr>
              <w:rPr>
                <w:sz w:val="24"/>
                <w:szCs w:val="24"/>
              </w:rPr>
            </w:pPr>
            <w:r>
              <w:rPr>
                <w:sz w:val="24"/>
                <w:szCs w:val="24"/>
              </w:rPr>
              <w:t>Matérielles (sécurisation local de stockage) et financière.</w:t>
            </w:r>
          </w:p>
        </w:tc>
        <w:tc>
          <w:tcPr>
            <w:tcW w:w="3071" w:type="dxa"/>
            <w:vAlign w:val="center"/>
          </w:tcPr>
          <w:p w:rsidR="0062196C" w:rsidRDefault="0062196C" w:rsidP="0062196C">
            <w:pPr>
              <w:rPr>
                <w:sz w:val="24"/>
                <w:szCs w:val="24"/>
              </w:rPr>
            </w:pPr>
            <w:r>
              <w:rPr>
                <w:sz w:val="24"/>
                <w:szCs w:val="24"/>
              </w:rPr>
              <w:t>En cours</w:t>
            </w:r>
          </w:p>
        </w:tc>
      </w:tr>
      <w:tr w:rsidR="0062196C" w:rsidTr="0062196C">
        <w:tc>
          <w:tcPr>
            <w:tcW w:w="3070" w:type="dxa"/>
            <w:vAlign w:val="center"/>
          </w:tcPr>
          <w:p w:rsidR="0062196C" w:rsidRDefault="0062196C" w:rsidP="0062196C">
            <w:pPr>
              <w:rPr>
                <w:sz w:val="28"/>
                <w:szCs w:val="28"/>
              </w:rPr>
            </w:pPr>
            <w:r w:rsidRPr="0062196C">
              <w:rPr>
                <w:sz w:val="28"/>
                <w:szCs w:val="28"/>
              </w:rPr>
              <w:t>Circonscription de Cayenne Nord</w:t>
            </w:r>
            <w:r>
              <w:rPr>
                <w:sz w:val="28"/>
                <w:szCs w:val="28"/>
              </w:rPr>
              <w:t xml:space="preserve"> et </w:t>
            </w:r>
          </w:p>
          <w:p w:rsidR="0062196C" w:rsidRPr="0062196C" w:rsidRDefault="0062196C" w:rsidP="0062196C">
            <w:pPr>
              <w:rPr>
                <w:sz w:val="28"/>
                <w:szCs w:val="28"/>
              </w:rPr>
            </w:pPr>
            <w:r w:rsidRPr="0062196C">
              <w:rPr>
                <w:sz w:val="28"/>
                <w:szCs w:val="28"/>
              </w:rPr>
              <w:t>Remire</w:t>
            </w:r>
            <w:r>
              <w:rPr>
                <w:sz w:val="28"/>
                <w:szCs w:val="28"/>
              </w:rPr>
              <w:t>-</w:t>
            </w:r>
            <w:r w:rsidRPr="0062196C">
              <w:rPr>
                <w:sz w:val="28"/>
                <w:szCs w:val="28"/>
              </w:rPr>
              <w:t>Montjoly</w:t>
            </w:r>
          </w:p>
        </w:tc>
        <w:tc>
          <w:tcPr>
            <w:tcW w:w="3071" w:type="dxa"/>
            <w:vAlign w:val="center"/>
          </w:tcPr>
          <w:p w:rsidR="0062196C" w:rsidRDefault="0062196C" w:rsidP="0062196C">
            <w:pPr>
              <w:rPr>
                <w:sz w:val="24"/>
                <w:szCs w:val="24"/>
              </w:rPr>
            </w:pPr>
            <w:r>
              <w:rPr>
                <w:sz w:val="24"/>
                <w:szCs w:val="24"/>
              </w:rPr>
              <w:t>Matérielles (périssables et distribution et diffusions information auprès des autres réseaux)</w:t>
            </w:r>
          </w:p>
        </w:tc>
        <w:tc>
          <w:tcPr>
            <w:tcW w:w="3071" w:type="dxa"/>
            <w:vAlign w:val="center"/>
          </w:tcPr>
          <w:p w:rsidR="0062196C" w:rsidRDefault="0062196C" w:rsidP="0062196C">
            <w:pPr>
              <w:rPr>
                <w:sz w:val="24"/>
                <w:szCs w:val="24"/>
              </w:rPr>
            </w:pPr>
            <w:r>
              <w:rPr>
                <w:sz w:val="24"/>
                <w:szCs w:val="24"/>
              </w:rPr>
              <w:t>En cours</w:t>
            </w:r>
          </w:p>
        </w:tc>
      </w:tr>
      <w:tr w:rsidR="0062196C" w:rsidTr="0062196C">
        <w:tc>
          <w:tcPr>
            <w:tcW w:w="3070" w:type="dxa"/>
            <w:vAlign w:val="center"/>
          </w:tcPr>
          <w:p w:rsidR="0062196C" w:rsidRPr="0062196C" w:rsidRDefault="0062196C" w:rsidP="0062196C">
            <w:pPr>
              <w:rPr>
                <w:sz w:val="28"/>
                <w:szCs w:val="28"/>
              </w:rPr>
            </w:pPr>
            <w:r w:rsidRPr="0062196C">
              <w:rPr>
                <w:sz w:val="28"/>
                <w:szCs w:val="28"/>
              </w:rPr>
              <w:t>Assurances</w:t>
            </w:r>
          </w:p>
        </w:tc>
        <w:tc>
          <w:tcPr>
            <w:tcW w:w="3071" w:type="dxa"/>
            <w:vAlign w:val="center"/>
          </w:tcPr>
          <w:p w:rsidR="0062196C" w:rsidRDefault="0062196C" w:rsidP="0062196C">
            <w:pPr>
              <w:rPr>
                <w:sz w:val="24"/>
                <w:szCs w:val="24"/>
              </w:rPr>
            </w:pPr>
            <w:r>
              <w:rPr>
                <w:sz w:val="24"/>
                <w:szCs w:val="24"/>
              </w:rPr>
              <w:t>Matérielles (gilet sécurités, signalétique) et financières</w:t>
            </w:r>
          </w:p>
        </w:tc>
        <w:tc>
          <w:tcPr>
            <w:tcW w:w="3071" w:type="dxa"/>
            <w:vAlign w:val="center"/>
          </w:tcPr>
          <w:p w:rsidR="0062196C" w:rsidRDefault="0062196C" w:rsidP="0062196C">
            <w:pPr>
              <w:rPr>
                <w:sz w:val="24"/>
                <w:szCs w:val="24"/>
              </w:rPr>
            </w:pPr>
            <w:r>
              <w:rPr>
                <w:sz w:val="24"/>
                <w:szCs w:val="24"/>
              </w:rPr>
              <w:t>En cours</w:t>
            </w:r>
          </w:p>
        </w:tc>
      </w:tr>
      <w:tr w:rsidR="0062196C" w:rsidTr="0062196C">
        <w:tc>
          <w:tcPr>
            <w:tcW w:w="3070" w:type="dxa"/>
            <w:vAlign w:val="center"/>
          </w:tcPr>
          <w:p w:rsidR="0062196C" w:rsidRPr="0062196C" w:rsidRDefault="0062196C" w:rsidP="0062196C">
            <w:pPr>
              <w:rPr>
                <w:sz w:val="28"/>
                <w:szCs w:val="28"/>
              </w:rPr>
            </w:pPr>
            <w:r w:rsidRPr="0062196C">
              <w:rPr>
                <w:sz w:val="28"/>
                <w:szCs w:val="28"/>
              </w:rPr>
              <w:t>Clubs services</w:t>
            </w:r>
          </w:p>
        </w:tc>
        <w:tc>
          <w:tcPr>
            <w:tcW w:w="3071" w:type="dxa"/>
            <w:vAlign w:val="center"/>
          </w:tcPr>
          <w:p w:rsidR="0062196C" w:rsidRDefault="0062196C" w:rsidP="0062196C">
            <w:pPr>
              <w:rPr>
                <w:sz w:val="24"/>
                <w:szCs w:val="24"/>
              </w:rPr>
            </w:pPr>
            <w:r>
              <w:rPr>
                <w:sz w:val="24"/>
                <w:szCs w:val="24"/>
              </w:rPr>
              <w:t>Matérielles (signalétiques) et financières</w:t>
            </w:r>
          </w:p>
        </w:tc>
        <w:tc>
          <w:tcPr>
            <w:tcW w:w="3071" w:type="dxa"/>
            <w:vAlign w:val="center"/>
          </w:tcPr>
          <w:p w:rsidR="0062196C" w:rsidRDefault="0062196C" w:rsidP="0062196C">
            <w:pPr>
              <w:rPr>
                <w:sz w:val="24"/>
                <w:szCs w:val="24"/>
              </w:rPr>
            </w:pPr>
            <w:r>
              <w:rPr>
                <w:sz w:val="24"/>
                <w:szCs w:val="24"/>
              </w:rPr>
              <w:t>En cours</w:t>
            </w:r>
          </w:p>
        </w:tc>
      </w:tr>
    </w:tbl>
    <w:p w:rsidR="006575BA" w:rsidRPr="007D6F84" w:rsidRDefault="006575BA" w:rsidP="007D6F84">
      <w:pPr>
        <w:rPr>
          <w:sz w:val="24"/>
          <w:szCs w:val="24"/>
        </w:rPr>
      </w:pPr>
    </w:p>
    <w:sectPr w:rsidR="006575BA" w:rsidRPr="007D6F84" w:rsidSect="00B2725F">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F6" w:rsidRDefault="003F61F6" w:rsidP="00F50BCA">
      <w:pPr>
        <w:spacing w:after="0" w:line="240" w:lineRule="auto"/>
      </w:pPr>
      <w:r>
        <w:separator/>
      </w:r>
    </w:p>
  </w:endnote>
  <w:endnote w:type="continuationSeparator" w:id="0">
    <w:p w:rsidR="003F61F6" w:rsidRDefault="003F61F6" w:rsidP="00F5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3512"/>
      <w:docPartObj>
        <w:docPartGallery w:val="Page Numbers (Bottom of Page)"/>
        <w:docPartUnique/>
      </w:docPartObj>
    </w:sdtPr>
    <w:sdtEndPr/>
    <w:sdtContent>
      <w:p w:rsidR="00B2725F" w:rsidRDefault="00BF70E6">
        <w:pPr>
          <w:pStyle w:val="Pieddepage"/>
          <w:jc w:val="center"/>
        </w:pPr>
        <w:r>
          <w:fldChar w:fldCharType="begin"/>
        </w:r>
        <w:r>
          <w:instrText xml:space="preserve"> PAGE   \* MERGEFORMAT </w:instrText>
        </w:r>
        <w:r>
          <w:fldChar w:fldCharType="separate"/>
        </w:r>
        <w:r w:rsidR="00513FD6">
          <w:rPr>
            <w:noProof/>
          </w:rPr>
          <w:t>7</w:t>
        </w:r>
        <w:r>
          <w:rPr>
            <w:noProof/>
          </w:rPr>
          <w:fldChar w:fldCharType="end"/>
        </w:r>
      </w:p>
    </w:sdtContent>
  </w:sdt>
  <w:p w:rsidR="00F50BCA" w:rsidRDefault="00F50B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F6" w:rsidRDefault="003F61F6" w:rsidP="00F50BCA">
      <w:pPr>
        <w:spacing w:after="0" w:line="240" w:lineRule="auto"/>
      </w:pPr>
      <w:r>
        <w:separator/>
      </w:r>
    </w:p>
  </w:footnote>
  <w:footnote w:type="continuationSeparator" w:id="0">
    <w:p w:rsidR="003F61F6" w:rsidRDefault="003F61F6" w:rsidP="00F50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35250"/>
    <w:multiLevelType w:val="hybridMultilevel"/>
    <w:tmpl w:val="1D6057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F423C8F"/>
    <w:multiLevelType w:val="hybridMultilevel"/>
    <w:tmpl w:val="DD28FF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1B135F"/>
    <w:multiLevelType w:val="hybridMultilevel"/>
    <w:tmpl w:val="DB0632F6"/>
    <w:lvl w:ilvl="0" w:tplc="1A1AD144">
      <w:start w:val="20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80"/>
    <w:rsid w:val="000068E2"/>
    <w:rsid w:val="000F6774"/>
    <w:rsid w:val="0010136F"/>
    <w:rsid w:val="00104145"/>
    <w:rsid w:val="0016609C"/>
    <w:rsid w:val="0018150C"/>
    <w:rsid w:val="00200F75"/>
    <w:rsid w:val="00227F5E"/>
    <w:rsid w:val="00336A01"/>
    <w:rsid w:val="003625FC"/>
    <w:rsid w:val="00386493"/>
    <w:rsid w:val="003D6776"/>
    <w:rsid w:val="003E7E2C"/>
    <w:rsid w:val="003F61F6"/>
    <w:rsid w:val="004975D3"/>
    <w:rsid w:val="00513FD6"/>
    <w:rsid w:val="00532E42"/>
    <w:rsid w:val="0062196C"/>
    <w:rsid w:val="006575BA"/>
    <w:rsid w:val="00673129"/>
    <w:rsid w:val="00677E7B"/>
    <w:rsid w:val="00736280"/>
    <w:rsid w:val="00765035"/>
    <w:rsid w:val="007874A6"/>
    <w:rsid w:val="00791C2B"/>
    <w:rsid w:val="007D6F84"/>
    <w:rsid w:val="00805B0F"/>
    <w:rsid w:val="00823AD3"/>
    <w:rsid w:val="00842C84"/>
    <w:rsid w:val="00847E46"/>
    <w:rsid w:val="00876622"/>
    <w:rsid w:val="00896C63"/>
    <w:rsid w:val="008A64FF"/>
    <w:rsid w:val="009A2A30"/>
    <w:rsid w:val="009C747B"/>
    <w:rsid w:val="00AC17D4"/>
    <w:rsid w:val="00AF605C"/>
    <w:rsid w:val="00B2725F"/>
    <w:rsid w:val="00B45DFF"/>
    <w:rsid w:val="00B71524"/>
    <w:rsid w:val="00BB11C2"/>
    <w:rsid w:val="00BF70E6"/>
    <w:rsid w:val="00C67F03"/>
    <w:rsid w:val="00D50A09"/>
    <w:rsid w:val="00D71B88"/>
    <w:rsid w:val="00D82BBD"/>
    <w:rsid w:val="00DF0312"/>
    <w:rsid w:val="00F50BCA"/>
    <w:rsid w:val="00FD47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59142"/>
  <w15:docId w15:val="{9A5E7224-246D-43B3-B5C8-FCC3EDFF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0F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280"/>
    <w:pPr>
      <w:ind w:left="720"/>
      <w:contextualSpacing/>
    </w:pPr>
  </w:style>
  <w:style w:type="table" w:styleId="Grilledutableau">
    <w:name w:val="Table Grid"/>
    <w:basedOn w:val="TableauNormal"/>
    <w:uiPriority w:val="59"/>
    <w:rsid w:val="000F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7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7D4"/>
    <w:rPr>
      <w:rFonts w:ascii="Tahoma" w:hAnsi="Tahoma" w:cs="Tahoma"/>
      <w:sz w:val="16"/>
      <w:szCs w:val="16"/>
    </w:rPr>
  </w:style>
  <w:style w:type="paragraph" w:styleId="En-tte">
    <w:name w:val="header"/>
    <w:basedOn w:val="Normal"/>
    <w:link w:val="En-tteCar"/>
    <w:uiPriority w:val="99"/>
    <w:semiHidden/>
    <w:unhideWhenUsed/>
    <w:rsid w:val="00F50B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0BCA"/>
  </w:style>
  <w:style w:type="paragraph" w:styleId="Pieddepage">
    <w:name w:val="footer"/>
    <w:basedOn w:val="Normal"/>
    <w:link w:val="PieddepageCar"/>
    <w:uiPriority w:val="99"/>
    <w:unhideWhenUsed/>
    <w:rsid w:val="00F50B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AB51E-7F0A-4ED9-9AB5-DD79848B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1848</Words>
  <Characters>10164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dc:creator>
  <cp:lastModifiedBy>mpepin</cp:lastModifiedBy>
  <cp:revision>2</cp:revision>
  <cp:lastPrinted>2016-06-01T11:19:00Z</cp:lastPrinted>
  <dcterms:created xsi:type="dcterms:W3CDTF">2016-10-03T06:35:00Z</dcterms:created>
  <dcterms:modified xsi:type="dcterms:W3CDTF">2016-10-03T06:35:00Z</dcterms:modified>
</cp:coreProperties>
</file>