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4B5" w:rsidRDefault="009B36E8" w:rsidP="007E0640">
      <w:pPr>
        <w:spacing w:after="0" w:line="240" w:lineRule="auto"/>
        <w:jc w:val="center"/>
        <w:rPr>
          <w:rFonts w:ascii="Calibri" w:eastAsia="Calibri" w:hAnsi="Calibri" w:cs="Calibri"/>
          <w:sz w:val="32"/>
        </w:rPr>
      </w:pPr>
      <w:r w:rsidRPr="009B36E8">
        <w:rPr>
          <w:rFonts w:ascii="Calibri" w:eastAsia="Calibri" w:hAnsi="Calibri" w:cs="Calibri"/>
          <w:noProof/>
          <w:sz w:val="32"/>
        </w:rPr>
        <w:drawing>
          <wp:inline distT="0" distB="0" distL="0" distR="0">
            <wp:extent cx="3448050" cy="49815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4981575"/>
                    </a:xfrm>
                    <a:prstGeom prst="rect">
                      <a:avLst/>
                    </a:prstGeom>
                    <a:noFill/>
                    <a:ln>
                      <a:noFill/>
                    </a:ln>
                  </pic:spPr>
                </pic:pic>
              </a:graphicData>
            </a:graphic>
          </wp:inline>
        </w:drawing>
      </w:r>
    </w:p>
    <w:p w:rsidR="007E0640" w:rsidRDefault="007E0640" w:rsidP="007E0640">
      <w:pPr>
        <w:spacing w:after="0" w:line="240" w:lineRule="auto"/>
        <w:jc w:val="center"/>
        <w:rPr>
          <w:rFonts w:ascii="Calibri" w:eastAsia="Calibri" w:hAnsi="Calibri" w:cs="Calibri"/>
          <w:sz w:val="32"/>
        </w:rPr>
      </w:pPr>
    </w:p>
    <w:p w:rsidR="006924B5" w:rsidRDefault="00405D13">
      <w:pPr>
        <w:spacing w:after="0" w:line="240" w:lineRule="auto"/>
        <w:jc w:val="both"/>
        <w:rPr>
          <w:rFonts w:ascii="Calibri" w:eastAsia="Calibri" w:hAnsi="Calibri" w:cs="Calibri"/>
          <w:sz w:val="24"/>
        </w:rPr>
      </w:pPr>
      <w:r>
        <w:rPr>
          <w:rFonts w:ascii="Calibri" w:eastAsia="Calibri" w:hAnsi="Calibri" w:cs="Calibri"/>
          <w:sz w:val="24"/>
          <w:u w:val="single"/>
        </w:rPr>
        <w:t>Contact</w:t>
      </w:r>
      <w:r>
        <w:rPr>
          <w:rFonts w:ascii="Calibri" w:eastAsia="Calibri" w:hAnsi="Calibri" w:cs="Calibri"/>
          <w:sz w:val="24"/>
        </w:rPr>
        <w:t xml:space="preserve"> : </w:t>
      </w:r>
    </w:p>
    <w:p w:rsidR="006924B5" w:rsidRDefault="00405D13">
      <w:pPr>
        <w:spacing w:after="0" w:line="240" w:lineRule="auto"/>
        <w:jc w:val="both"/>
        <w:rPr>
          <w:rFonts w:ascii="Calibri" w:eastAsia="Calibri" w:hAnsi="Calibri" w:cs="Calibri"/>
          <w:sz w:val="24"/>
        </w:rPr>
      </w:pPr>
      <w:r>
        <w:rPr>
          <w:rFonts w:ascii="Calibri" w:eastAsia="Calibri" w:hAnsi="Calibri" w:cs="Calibri"/>
          <w:sz w:val="24"/>
        </w:rPr>
        <w:t>IEN en charge de la mission Sciences et technologie du 1</w:t>
      </w:r>
      <w:r>
        <w:rPr>
          <w:rFonts w:ascii="Calibri" w:eastAsia="Calibri" w:hAnsi="Calibri" w:cs="Calibri"/>
          <w:sz w:val="24"/>
          <w:vertAlign w:val="superscript"/>
        </w:rPr>
        <w:t>er</w:t>
      </w:r>
      <w:r>
        <w:rPr>
          <w:rFonts w:ascii="Calibri" w:eastAsia="Calibri" w:hAnsi="Calibri" w:cs="Calibri"/>
          <w:sz w:val="24"/>
        </w:rPr>
        <w:t xml:space="preserve"> degré (Mme WILLIAM Liliane / </w:t>
      </w:r>
      <w:hyperlink r:id="rId6">
        <w:r>
          <w:rPr>
            <w:rFonts w:ascii="Calibri" w:eastAsia="Calibri" w:hAnsi="Calibri" w:cs="Calibri"/>
            <w:color w:val="0563C1"/>
            <w:sz w:val="24"/>
            <w:u w:val="single"/>
          </w:rPr>
          <w:t>Liliane.Lalsie@ac-Guyane.fr</w:t>
        </w:r>
      </w:hyperlink>
      <w:r>
        <w:rPr>
          <w:rFonts w:ascii="Calibri" w:eastAsia="Calibri" w:hAnsi="Calibri" w:cs="Calibri"/>
          <w:sz w:val="24"/>
        </w:rPr>
        <w:t xml:space="preserve"> )</w:t>
      </w:r>
    </w:p>
    <w:p w:rsidR="006924B5" w:rsidRDefault="00405D13">
      <w:pPr>
        <w:spacing w:after="0" w:line="240" w:lineRule="auto"/>
        <w:jc w:val="both"/>
        <w:rPr>
          <w:rFonts w:ascii="Calibri" w:eastAsia="Calibri" w:hAnsi="Calibri" w:cs="Calibri"/>
          <w:sz w:val="24"/>
        </w:rPr>
      </w:pPr>
      <w:r>
        <w:rPr>
          <w:rFonts w:ascii="Calibri" w:eastAsia="Calibri" w:hAnsi="Calibri" w:cs="Calibri"/>
          <w:sz w:val="24"/>
          <w:u w:val="single"/>
        </w:rPr>
        <w:t>Inscription en ligne</w:t>
      </w:r>
      <w:r>
        <w:rPr>
          <w:rFonts w:ascii="Calibri" w:eastAsia="Calibri" w:hAnsi="Calibri" w:cs="Calibri"/>
          <w:sz w:val="24"/>
        </w:rPr>
        <w:t xml:space="preserve"> : </w:t>
      </w:r>
      <w:hyperlink r:id="rId7" w:history="1">
        <w:r w:rsidRPr="00777C46">
          <w:rPr>
            <w:rStyle w:val="Lienhypertexte"/>
            <w:rFonts w:ascii="Calibri" w:eastAsia="Calibri" w:hAnsi="Calibri" w:cs="Calibri"/>
            <w:sz w:val="24"/>
          </w:rPr>
          <w:t>cliquez ici.</w:t>
        </w:r>
      </w:hyperlink>
      <w:r>
        <w:rPr>
          <w:rFonts w:ascii="Calibri" w:eastAsia="Calibri" w:hAnsi="Calibri" w:cs="Calibri"/>
          <w:sz w:val="24"/>
        </w:rPr>
        <w:t xml:space="preserve"> </w:t>
      </w:r>
    </w:p>
    <w:p w:rsidR="006924B5" w:rsidRDefault="006924B5" w:rsidP="00A52C3F">
      <w:pPr>
        <w:spacing w:after="0" w:line="240" w:lineRule="auto"/>
        <w:jc w:val="both"/>
        <w:rPr>
          <w:rFonts w:ascii="Calibri" w:eastAsia="Calibri" w:hAnsi="Calibri" w:cs="Calibri"/>
          <w:sz w:val="32"/>
        </w:rPr>
      </w:pPr>
    </w:p>
    <w:p w:rsidR="006924B5" w:rsidRPr="00AC72D6" w:rsidRDefault="00405D13">
      <w:pPr>
        <w:spacing w:after="0" w:line="240" w:lineRule="auto"/>
        <w:jc w:val="center"/>
        <w:rPr>
          <w:rFonts w:ascii="Calibri" w:eastAsia="Calibri" w:hAnsi="Calibri" w:cs="Calibri"/>
          <w:b/>
          <w:bCs/>
          <w:sz w:val="32"/>
        </w:rPr>
      </w:pPr>
      <w:r w:rsidRPr="00AC72D6">
        <w:rPr>
          <w:rFonts w:ascii="Calibri" w:eastAsia="Calibri" w:hAnsi="Calibri" w:cs="Calibri"/>
          <w:b/>
          <w:bCs/>
          <w:sz w:val="32"/>
        </w:rPr>
        <w:t xml:space="preserve">Règlement du Concours C’GENIAL </w:t>
      </w:r>
      <w:r w:rsidR="00693928" w:rsidRPr="00AC72D6">
        <w:rPr>
          <w:rFonts w:ascii="Calibri" w:eastAsia="Calibri" w:hAnsi="Calibri" w:cs="Calibri"/>
          <w:b/>
          <w:bCs/>
          <w:sz w:val="32"/>
        </w:rPr>
        <w:t>« </w:t>
      </w:r>
      <w:r w:rsidRPr="00AC72D6">
        <w:rPr>
          <w:rFonts w:ascii="Calibri" w:eastAsia="Calibri" w:hAnsi="Calibri" w:cs="Calibri"/>
          <w:b/>
          <w:bCs/>
          <w:sz w:val="32"/>
        </w:rPr>
        <w:t>Ecole</w:t>
      </w:r>
      <w:r w:rsidR="00693928" w:rsidRPr="00AC72D6">
        <w:rPr>
          <w:rFonts w:ascii="Calibri" w:eastAsia="Calibri" w:hAnsi="Calibri" w:cs="Calibri"/>
          <w:b/>
          <w:bCs/>
          <w:sz w:val="32"/>
        </w:rPr>
        <w:t> »</w:t>
      </w:r>
      <w:r w:rsidRPr="00AC72D6">
        <w:rPr>
          <w:rFonts w:ascii="Calibri" w:eastAsia="Calibri" w:hAnsi="Calibri" w:cs="Calibri"/>
          <w:b/>
          <w:bCs/>
          <w:sz w:val="32"/>
        </w:rPr>
        <w:t xml:space="preserve"> en Guyane</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rPr>
        <w:t>Le concours académique « C’Génial » pour les écoliers résulte de l’extension du concours « C’Génial » pour les collégiens et lycéens.</w:t>
      </w:r>
    </w:p>
    <w:p w:rsidR="006924B5" w:rsidRDefault="00405D13">
      <w:pPr>
        <w:spacing w:after="0" w:line="240" w:lineRule="auto"/>
        <w:jc w:val="both"/>
        <w:rPr>
          <w:rFonts w:ascii="Calibri" w:eastAsia="Calibri" w:hAnsi="Calibri" w:cs="Calibri"/>
        </w:rPr>
      </w:pPr>
      <w:r>
        <w:rPr>
          <w:rFonts w:ascii="Calibri" w:eastAsia="Calibri" w:hAnsi="Calibri" w:cs="Calibri"/>
        </w:rPr>
        <w:t xml:space="preserve">Ce concours est une opération de la </w:t>
      </w:r>
      <w:hyperlink r:id="rId8">
        <w:r>
          <w:rPr>
            <w:rFonts w:ascii="Calibri" w:eastAsia="Calibri" w:hAnsi="Calibri" w:cs="Calibri"/>
            <w:color w:val="0563C1"/>
            <w:u w:val="single"/>
          </w:rPr>
          <w:t>Fondation CGENIAL</w:t>
        </w:r>
      </w:hyperlink>
      <w:r>
        <w:rPr>
          <w:rFonts w:ascii="Calibri" w:eastAsia="Calibri" w:hAnsi="Calibri" w:cs="Calibri"/>
        </w:rPr>
        <w:t xml:space="preserve"> et du dispositif ministériel </w:t>
      </w:r>
      <w:hyperlink r:id="rId9">
        <w:r>
          <w:rPr>
            <w:rFonts w:ascii="Calibri" w:eastAsia="Calibri" w:hAnsi="Calibri" w:cs="Calibri"/>
            <w:color w:val="0563C1"/>
            <w:u w:val="single"/>
          </w:rPr>
          <w:t>« Sciences à l’Ecole »</w:t>
        </w:r>
      </w:hyperlink>
      <w:r>
        <w:rPr>
          <w:rFonts w:ascii="Calibri" w:eastAsia="Calibri" w:hAnsi="Calibri" w:cs="Calibri"/>
        </w:rPr>
        <w:t xml:space="preserve"> avec le soutien de l’académie de Guyane et de ses partenaires.</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rPr>
        <w:t xml:space="preserve">Ce concours contribue au développement des vocations scientifiques chez les jeunes par des actions qui favorisent l'innovation pédagogique. </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b/>
        </w:rPr>
      </w:pPr>
      <w:r>
        <w:rPr>
          <w:rFonts w:ascii="Calibri" w:eastAsia="Calibri" w:hAnsi="Calibri" w:cs="Calibri"/>
          <w:b/>
          <w:u w:val="single"/>
        </w:rPr>
        <w:t>Article 1</w:t>
      </w:r>
      <w:r>
        <w:rPr>
          <w:rFonts w:ascii="Calibri" w:eastAsia="Calibri" w:hAnsi="Calibri" w:cs="Calibri"/>
          <w:b/>
        </w:rPr>
        <w:t xml:space="preserve"> : Objet du concours</w:t>
      </w:r>
    </w:p>
    <w:p w:rsidR="006924B5" w:rsidRDefault="006924B5">
      <w:pPr>
        <w:spacing w:after="0" w:line="240" w:lineRule="auto"/>
        <w:jc w:val="both"/>
        <w:rPr>
          <w:rFonts w:ascii="Calibri" w:eastAsia="Calibri" w:hAnsi="Calibri" w:cs="Calibri"/>
          <w:b/>
        </w:rPr>
      </w:pPr>
    </w:p>
    <w:p w:rsidR="006924B5" w:rsidRDefault="00405D13">
      <w:pPr>
        <w:spacing w:after="0" w:line="240" w:lineRule="auto"/>
        <w:jc w:val="both"/>
        <w:rPr>
          <w:rFonts w:ascii="Calibri" w:eastAsia="Calibri" w:hAnsi="Calibri" w:cs="Calibri"/>
          <w:b/>
        </w:rPr>
      </w:pPr>
      <w:r>
        <w:rPr>
          <w:rFonts w:ascii="Calibri" w:eastAsia="Calibri" w:hAnsi="Calibri" w:cs="Calibri"/>
          <w:b/>
        </w:rPr>
        <w:t>Il s’agit pour les élèves participants de présenter un projet scientifique filmé, conduit en équipe au sein des classes des écoles primaires de la Guyane.</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rPr>
        <w:lastRenderedPageBreak/>
        <w:t>Le thème est laissé au libre choix des élèves et de leur enseignant.</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b/>
        </w:rPr>
      </w:pPr>
      <w:r>
        <w:rPr>
          <w:rFonts w:ascii="Calibri" w:eastAsia="Calibri" w:hAnsi="Calibri" w:cs="Calibri"/>
          <w:b/>
          <w:u w:val="single"/>
        </w:rPr>
        <w:t>Article 2</w:t>
      </w:r>
      <w:r>
        <w:rPr>
          <w:rFonts w:ascii="Calibri" w:eastAsia="Calibri" w:hAnsi="Calibri" w:cs="Calibri"/>
          <w:b/>
        </w:rPr>
        <w:t> : Inscription au concours</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rPr>
        <w:t>Ce concours est réservé aux classes de cycles 2 et 3 (+ ULIS école).</w:t>
      </w:r>
    </w:p>
    <w:p w:rsidR="007E0640" w:rsidRDefault="00405D13">
      <w:pPr>
        <w:spacing w:after="0" w:line="240" w:lineRule="auto"/>
        <w:jc w:val="both"/>
        <w:rPr>
          <w:rFonts w:ascii="Calibri" w:eastAsia="Calibri" w:hAnsi="Calibri" w:cs="Calibri"/>
        </w:rPr>
      </w:pPr>
      <w:r>
        <w:rPr>
          <w:rFonts w:ascii="Calibri" w:eastAsia="Calibri" w:hAnsi="Calibri" w:cs="Calibri"/>
        </w:rPr>
        <w:t>Pour inscrire sa classe, l’enseignant devra remplir un formulaire disponible en ligne à l’adresse</w:t>
      </w:r>
    </w:p>
    <w:p w:rsidR="00777C46" w:rsidRPr="00777C46" w:rsidRDefault="00FC5779">
      <w:pPr>
        <w:spacing w:after="0" w:line="240" w:lineRule="auto"/>
        <w:jc w:val="both"/>
        <w:rPr>
          <w:rFonts w:ascii="Calibri" w:eastAsia="Calibri" w:hAnsi="Calibri" w:cs="Calibri"/>
          <w:shd w:val="clear" w:color="auto" w:fill="FFFF00"/>
        </w:rPr>
      </w:pPr>
      <w:hyperlink r:id="rId10" w:history="1">
        <w:r w:rsidR="00777C46" w:rsidRPr="00762A63">
          <w:rPr>
            <w:rStyle w:val="Lienhypertexte"/>
            <w:rFonts w:ascii="Calibri" w:eastAsia="Calibri" w:hAnsi="Calibri" w:cs="Calibri"/>
            <w:shd w:val="clear" w:color="auto" w:fill="FFFF00"/>
          </w:rPr>
          <w:t>https://forms.gle/e8pauS51rw</w:t>
        </w:r>
        <w:r w:rsidR="00777C46" w:rsidRPr="00762A63">
          <w:rPr>
            <w:rStyle w:val="Lienhypertexte"/>
            <w:rFonts w:ascii="Calibri" w:eastAsia="Calibri" w:hAnsi="Calibri" w:cs="Calibri"/>
            <w:shd w:val="clear" w:color="auto" w:fill="FFFF00"/>
          </w:rPr>
          <w:t>E</w:t>
        </w:r>
        <w:r w:rsidR="00777C46" w:rsidRPr="00762A63">
          <w:rPr>
            <w:rStyle w:val="Lienhypertexte"/>
            <w:rFonts w:ascii="Calibri" w:eastAsia="Calibri" w:hAnsi="Calibri" w:cs="Calibri"/>
            <w:shd w:val="clear" w:color="auto" w:fill="FFFF00"/>
          </w:rPr>
          <w:t>v7BAA7</w:t>
        </w:r>
      </w:hyperlink>
    </w:p>
    <w:p w:rsidR="006924B5" w:rsidRPr="007E2A34" w:rsidRDefault="007E0640">
      <w:pPr>
        <w:spacing w:after="0" w:line="240" w:lineRule="auto"/>
        <w:jc w:val="both"/>
        <w:rPr>
          <w:rFonts w:ascii="Calibri" w:eastAsia="Calibri" w:hAnsi="Calibri" w:cs="Calibri"/>
        </w:rPr>
      </w:pPr>
      <w:r w:rsidRPr="007E2A34">
        <w:rPr>
          <w:rFonts w:ascii="Calibri" w:eastAsia="Calibri" w:hAnsi="Calibri" w:cs="Calibri"/>
        </w:rPr>
        <w:t xml:space="preserve">Pour des informations complémentaires, cliquez sur le </w:t>
      </w:r>
      <w:hyperlink r:id="rId11" w:history="1">
        <w:r w:rsidRPr="00FC5779">
          <w:rPr>
            <w:rStyle w:val="Lienhypertexte"/>
            <w:rFonts w:ascii="Calibri" w:eastAsia="Calibri" w:hAnsi="Calibri" w:cs="Calibri"/>
          </w:rPr>
          <w:t>site de la circonscription</w:t>
        </w:r>
      </w:hyperlink>
      <w:r w:rsidR="003A3EAD">
        <w:rPr>
          <w:rFonts w:ascii="Calibri" w:eastAsia="Calibri" w:hAnsi="Calibri" w:cs="Calibri"/>
        </w:rPr>
        <w:t xml:space="preserve"> (</w:t>
      </w:r>
      <w:r w:rsidRPr="007E2A34">
        <w:rPr>
          <w:rFonts w:ascii="Calibri" w:eastAsia="Calibri" w:hAnsi="Calibri" w:cs="Calibri"/>
        </w:rPr>
        <w:t>formulaires à télécharger)</w:t>
      </w:r>
    </w:p>
    <w:p w:rsidR="006924B5" w:rsidRDefault="00405D13">
      <w:pPr>
        <w:spacing w:after="0" w:line="240" w:lineRule="auto"/>
        <w:jc w:val="both"/>
        <w:rPr>
          <w:rFonts w:ascii="Calibri" w:eastAsia="Calibri" w:hAnsi="Calibri" w:cs="Calibri"/>
        </w:rPr>
      </w:pPr>
      <w:r>
        <w:rPr>
          <w:rFonts w:ascii="Calibri" w:eastAsia="Calibri" w:hAnsi="Calibri" w:cs="Calibri"/>
        </w:rPr>
        <w:t xml:space="preserve">Cette inscription devra être effective avant le </w:t>
      </w:r>
      <w:r w:rsidR="003A3EAD">
        <w:rPr>
          <w:rFonts w:ascii="Calibri" w:eastAsia="Calibri" w:hAnsi="Calibri" w:cs="Calibri"/>
          <w:shd w:val="clear" w:color="auto" w:fill="FFFF00"/>
        </w:rPr>
        <w:t>29 Janvier 2021</w:t>
      </w:r>
      <w:r w:rsidR="00D130A1">
        <w:rPr>
          <w:rFonts w:ascii="Calibri" w:eastAsia="Calibri" w:hAnsi="Calibri" w:cs="Calibri"/>
          <w:shd w:val="clear" w:color="auto" w:fill="FFFF00"/>
        </w:rPr>
        <w:t xml:space="preserve"> </w:t>
      </w:r>
      <w:r>
        <w:rPr>
          <w:rFonts w:ascii="Calibri" w:eastAsia="Calibri" w:hAnsi="Calibri" w:cs="Calibri"/>
        </w:rPr>
        <w:t>à minuit.</w:t>
      </w:r>
    </w:p>
    <w:p w:rsidR="006924B5" w:rsidRDefault="006924B5">
      <w:pPr>
        <w:spacing w:after="0" w:line="240" w:lineRule="auto"/>
        <w:jc w:val="both"/>
        <w:rPr>
          <w:rFonts w:ascii="Calibri" w:eastAsia="Calibri" w:hAnsi="Calibri" w:cs="Calibri"/>
        </w:rPr>
      </w:pPr>
    </w:p>
    <w:p w:rsidR="003A3EAD" w:rsidRDefault="00405D13">
      <w:pPr>
        <w:spacing w:after="0" w:line="240" w:lineRule="auto"/>
        <w:jc w:val="both"/>
        <w:rPr>
          <w:rFonts w:ascii="Calibri" w:eastAsia="Calibri" w:hAnsi="Calibri" w:cs="Calibri"/>
        </w:rPr>
      </w:pPr>
      <w:r>
        <w:rPr>
          <w:rFonts w:ascii="Calibri" w:eastAsia="Calibri" w:hAnsi="Calibri" w:cs="Calibri"/>
        </w:rPr>
        <w:t>En cas de difficulté technique ou autre, l’</w:t>
      </w:r>
      <w:r w:rsidR="003A3EAD">
        <w:rPr>
          <w:rFonts w:ascii="Calibri" w:eastAsia="Calibri" w:hAnsi="Calibri" w:cs="Calibri"/>
        </w:rPr>
        <w:t>enseignant pourra s’adresser à :</w:t>
      </w:r>
    </w:p>
    <w:p w:rsidR="006924B5" w:rsidRDefault="00693928" w:rsidP="003A3EAD">
      <w:pPr>
        <w:pStyle w:val="Paragraphedeliste"/>
        <w:numPr>
          <w:ilvl w:val="0"/>
          <w:numId w:val="7"/>
        </w:numPr>
        <w:spacing w:after="0" w:line="240" w:lineRule="auto"/>
        <w:jc w:val="both"/>
        <w:rPr>
          <w:rFonts w:ascii="Calibri" w:eastAsia="Calibri" w:hAnsi="Calibri" w:cs="Calibri"/>
        </w:rPr>
      </w:pPr>
      <w:r w:rsidRPr="003A3EAD">
        <w:rPr>
          <w:rFonts w:ascii="Calibri" w:eastAsia="Calibri" w:hAnsi="Calibri" w:cs="Calibri"/>
        </w:rPr>
        <w:t xml:space="preserve">PEPIN Médéric/ </w:t>
      </w:r>
      <w:hyperlink r:id="rId12" w:history="1">
        <w:r w:rsidR="003A3EAD" w:rsidRPr="0078064C">
          <w:rPr>
            <w:rStyle w:val="Lienhypertexte"/>
            <w:rFonts w:ascii="Calibri" w:eastAsia="Calibri" w:hAnsi="Calibri" w:cs="Calibri"/>
          </w:rPr>
          <w:t>mederic.pepin@ac-guyane.fr</w:t>
        </w:r>
      </w:hyperlink>
    </w:p>
    <w:p w:rsidR="003A3EAD" w:rsidRPr="003A3EAD" w:rsidRDefault="003A3EAD" w:rsidP="003A3EAD">
      <w:pPr>
        <w:pStyle w:val="Paragraphedeliste"/>
        <w:numPr>
          <w:ilvl w:val="0"/>
          <w:numId w:val="7"/>
        </w:numPr>
        <w:spacing w:after="0" w:line="240" w:lineRule="auto"/>
        <w:jc w:val="both"/>
        <w:rPr>
          <w:rFonts w:ascii="Calibri" w:eastAsia="Calibri" w:hAnsi="Calibri" w:cs="Calibri"/>
          <w:lang w:val="en-US"/>
        </w:rPr>
      </w:pPr>
      <w:r w:rsidRPr="003A3EAD">
        <w:rPr>
          <w:rFonts w:ascii="Calibri" w:eastAsia="Calibri" w:hAnsi="Calibri" w:cs="Calibri"/>
          <w:lang w:val="en-US"/>
        </w:rPr>
        <w:t xml:space="preserve">RECALDE Cédric/ </w:t>
      </w:r>
      <w:hyperlink r:id="rId13" w:history="1">
        <w:r w:rsidRPr="003A3EAD">
          <w:rPr>
            <w:rStyle w:val="Lienhypertexte"/>
            <w:rFonts w:ascii="Calibri" w:eastAsia="Calibri" w:hAnsi="Calibri" w:cs="Calibri"/>
            <w:lang w:val="en-US"/>
          </w:rPr>
          <w:t>cedric.recalde@ac-guyane.fr</w:t>
        </w:r>
      </w:hyperlink>
      <w:r w:rsidRPr="003A3EAD">
        <w:rPr>
          <w:rFonts w:ascii="Calibri" w:eastAsia="Calibri" w:hAnsi="Calibri" w:cs="Calibri"/>
          <w:lang w:val="en-US"/>
        </w:rPr>
        <w:t xml:space="preserve"> </w:t>
      </w:r>
    </w:p>
    <w:p w:rsidR="006924B5" w:rsidRPr="003A3EAD" w:rsidRDefault="006924B5">
      <w:pPr>
        <w:spacing w:after="0" w:line="240" w:lineRule="auto"/>
        <w:jc w:val="both"/>
        <w:rPr>
          <w:rFonts w:ascii="Calibri" w:eastAsia="Calibri" w:hAnsi="Calibri" w:cs="Calibri"/>
          <w:lang w:val="en-US"/>
        </w:rPr>
      </w:pPr>
    </w:p>
    <w:p w:rsidR="006924B5" w:rsidRDefault="00405D13">
      <w:pPr>
        <w:spacing w:after="0" w:line="240" w:lineRule="auto"/>
        <w:jc w:val="both"/>
        <w:rPr>
          <w:rFonts w:ascii="Calibri" w:eastAsia="Calibri" w:hAnsi="Calibri" w:cs="Calibri"/>
        </w:rPr>
      </w:pPr>
      <w:r>
        <w:rPr>
          <w:rFonts w:ascii="Calibri" w:eastAsia="Calibri" w:hAnsi="Calibri" w:cs="Calibri"/>
        </w:rPr>
        <w:t>La participation à ce concours implique pleinement l’acceptation du présent règlement.</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b/>
        </w:rPr>
      </w:pPr>
      <w:r>
        <w:rPr>
          <w:rFonts w:ascii="Calibri" w:eastAsia="Calibri" w:hAnsi="Calibri" w:cs="Calibri"/>
          <w:b/>
          <w:u w:val="single"/>
        </w:rPr>
        <w:t>Article 3</w:t>
      </w:r>
      <w:r>
        <w:rPr>
          <w:rFonts w:ascii="Calibri" w:eastAsia="Calibri" w:hAnsi="Calibri" w:cs="Calibri"/>
          <w:b/>
        </w:rPr>
        <w:t> : Modalités du concours</w:t>
      </w:r>
    </w:p>
    <w:p w:rsidR="006924B5" w:rsidRDefault="006924B5">
      <w:pPr>
        <w:spacing w:after="0" w:line="240" w:lineRule="auto"/>
        <w:jc w:val="both"/>
        <w:rPr>
          <w:rFonts w:ascii="Calibri" w:eastAsia="Calibri" w:hAnsi="Calibri" w:cs="Calibri"/>
        </w:rPr>
      </w:pPr>
    </w:p>
    <w:p w:rsidR="006924B5" w:rsidRDefault="00405D13">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Calendrier :</w:t>
      </w:r>
    </w:p>
    <w:p w:rsidR="006924B5" w:rsidRDefault="003A3EAD">
      <w:pPr>
        <w:spacing w:after="0" w:line="240" w:lineRule="auto"/>
        <w:ind w:left="708"/>
        <w:jc w:val="both"/>
        <w:rPr>
          <w:rFonts w:ascii="Calibri" w:eastAsia="Calibri" w:hAnsi="Calibri" w:cs="Calibri"/>
        </w:rPr>
      </w:pPr>
      <w:r>
        <w:rPr>
          <w:rFonts w:ascii="Calibri" w:eastAsia="Calibri" w:hAnsi="Calibri" w:cs="Calibri"/>
        </w:rPr>
        <w:t xml:space="preserve">Le concours comprend deux </w:t>
      </w:r>
      <w:r w:rsidR="00405D13">
        <w:rPr>
          <w:rFonts w:ascii="Calibri" w:eastAsia="Calibri" w:hAnsi="Calibri" w:cs="Calibri"/>
        </w:rPr>
        <w:t>phases :</w:t>
      </w:r>
    </w:p>
    <w:p w:rsidR="006924B5" w:rsidRPr="003A3EAD" w:rsidRDefault="00405D13" w:rsidP="003A3EAD">
      <w:pPr>
        <w:numPr>
          <w:ilvl w:val="0"/>
          <w:numId w:val="2"/>
        </w:numPr>
        <w:spacing w:after="0" w:line="240" w:lineRule="auto"/>
        <w:ind w:left="1440" w:hanging="360"/>
        <w:jc w:val="both"/>
        <w:rPr>
          <w:rFonts w:ascii="Calibri" w:eastAsia="Calibri" w:hAnsi="Calibri" w:cs="Calibri"/>
        </w:rPr>
      </w:pPr>
      <w:r>
        <w:rPr>
          <w:rFonts w:ascii="Calibri" w:eastAsia="Calibri" w:hAnsi="Calibri" w:cs="Calibri"/>
        </w:rPr>
        <w:t xml:space="preserve">Envoi d'une capsule </w:t>
      </w:r>
      <w:r w:rsidR="00693928">
        <w:rPr>
          <w:rFonts w:ascii="Calibri" w:eastAsia="Calibri" w:hAnsi="Calibri" w:cs="Calibri"/>
        </w:rPr>
        <w:t>vidéo au</w:t>
      </w:r>
      <w:r>
        <w:rPr>
          <w:rFonts w:ascii="Calibri" w:eastAsia="Calibri" w:hAnsi="Calibri" w:cs="Calibri"/>
        </w:rPr>
        <w:t xml:space="preserve"> jury </w:t>
      </w:r>
      <w:r w:rsidRPr="0017252A">
        <w:rPr>
          <w:rFonts w:ascii="Calibri" w:eastAsia="Calibri" w:hAnsi="Calibri" w:cs="Calibri"/>
          <w:highlight w:val="yellow"/>
        </w:rPr>
        <w:t>avant le</w:t>
      </w:r>
      <w:r w:rsidR="003A3EAD">
        <w:rPr>
          <w:rFonts w:ascii="Calibri" w:eastAsia="Calibri" w:hAnsi="Calibri" w:cs="Calibri"/>
          <w:highlight w:val="yellow"/>
        </w:rPr>
        <w:t xml:space="preserve"> 12 mars 202</w:t>
      </w:r>
      <w:r w:rsidR="003A3EAD">
        <w:rPr>
          <w:rFonts w:ascii="Calibri" w:eastAsia="Calibri" w:hAnsi="Calibri" w:cs="Calibri"/>
        </w:rPr>
        <w:t>1</w:t>
      </w:r>
      <w:r w:rsidR="0017252A">
        <w:rPr>
          <w:rFonts w:ascii="Calibri" w:eastAsia="Calibri" w:hAnsi="Calibri" w:cs="Calibri"/>
        </w:rPr>
        <w:t>.</w:t>
      </w:r>
      <w:r>
        <w:rPr>
          <w:rFonts w:ascii="Calibri" w:eastAsia="Calibri" w:hAnsi="Calibri" w:cs="Calibri"/>
        </w:rPr>
        <w:t xml:space="preserve"> Les élèves y présenteront leur production en explicitant leur démarche.  Cet envoi devra </w:t>
      </w:r>
      <w:r>
        <w:rPr>
          <w:rFonts w:ascii="Calibri" w:eastAsia="Calibri" w:hAnsi="Calibri" w:cs="Calibri"/>
          <w:b/>
        </w:rPr>
        <w:t>impérativement</w:t>
      </w:r>
      <w:r>
        <w:rPr>
          <w:rFonts w:ascii="Calibri" w:eastAsia="Calibri" w:hAnsi="Calibri" w:cs="Calibri"/>
        </w:rPr>
        <w:t xml:space="preserve"> être accompagné des autorisations d’utilisation de l’image (téléchargeable sur le site internet suivant-</w:t>
      </w:r>
      <w:hyperlink r:id="rId14" w:history="1">
        <w:r w:rsidRPr="00FC5779">
          <w:rPr>
            <w:rStyle w:val="Lienhypertexte"/>
            <w:rFonts w:ascii="Calibri" w:eastAsia="Calibri" w:hAnsi="Calibri" w:cs="Calibri"/>
          </w:rPr>
          <w:t>cliquez ic</w:t>
        </w:r>
        <w:r w:rsidR="00F22A8C" w:rsidRPr="00FC5779">
          <w:rPr>
            <w:rStyle w:val="Lienhypertexte"/>
            <w:rFonts w:ascii="Calibri" w:eastAsia="Calibri" w:hAnsi="Calibri" w:cs="Calibri"/>
          </w:rPr>
          <w:t>i</w:t>
        </w:r>
      </w:hyperlink>
      <w:r>
        <w:rPr>
          <w:rFonts w:ascii="Calibri" w:eastAsia="Calibri" w:hAnsi="Calibri" w:cs="Calibri"/>
        </w:rPr>
        <w:t>).</w:t>
      </w:r>
    </w:p>
    <w:p w:rsidR="006924B5" w:rsidRDefault="00405D13">
      <w:pPr>
        <w:numPr>
          <w:ilvl w:val="0"/>
          <w:numId w:val="2"/>
        </w:numPr>
        <w:spacing w:after="0" w:line="240" w:lineRule="auto"/>
        <w:ind w:left="1440" w:hanging="360"/>
        <w:jc w:val="both"/>
        <w:rPr>
          <w:rFonts w:ascii="Calibri" w:eastAsia="Calibri" w:hAnsi="Calibri" w:cs="Calibri"/>
        </w:rPr>
      </w:pPr>
      <w:r>
        <w:rPr>
          <w:rFonts w:ascii="Calibri" w:eastAsia="Calibri" w:hAnsi="Calibri" w:cs="Calibri"/>
        </w:rPr>
        <w:t>Participation à la fi</w:t>
      </w:r>
      <w:r w:rsidR="003A3EAD">
        <w:rPr>
          <w:rFonts w:ascii="Calibri" w:eastAsia="Calibri" w:hAnsi="Calibri" w:cs="Calibri"/>
        </w:rPr>
        <w:t>nale académique qui aura lieu</w:t>
      </w:r>
      <w:r>
        <w:rPr>
          <w:rFonts w:ascii="Calibri" w:eastAsia="Calibri" w:hAnsi="Calibri" w:cs="Calibri"/>
        </w:rPr>
        <w:t xml:space="preserve"> le </w:t>
      </w:r>
      <w:r w:rsidR="003A3EAD">
        <w:rPr>
          <w:rFonts w:ascii="Calibri" w:eastAsia="Calibri" w:hAnsi="Calibri" w:cs="Calibri"/>
          <w:highlight w:val="yellow"/>
        </w:rPr>
        <w:t>30 mars 2021</w:t>
      </w:r>
      <w:r w:rsidRPr="00D130A1">
        <w:rPr>
          <w:rFonts w:ascii="Calibri" w:eastAsia="Calibri" w:hAnsi="Calibri" w:cs="Calibri"/>
          <w:highlight w:val="yellow"/>
        </w:rPr>
        <w:t>.</w:t>
      </w:r>
      <w:r>
        <w:rPr>
          <w:rFonts w:ascii="Calibri" w:eastAsia="Calibri" w:hAnsi="Calibri" w:cs="Calibri"/>
        </w:rPr>
        <w:t xml:space="preserve"> Lors de cette finale, les élèves sélectionnés présenteront leur production au jury qui circulera de groupe en groupe.</w:t>
      </w:r>
    </w:p>
    <w:p w:rsidR="006924B5" w:rsidRDefault="006924B5">
      <w:pPr>
        <w:spacing w:after="0" w:line="240" w:lineRule="auto"/>
        <w:jc w:val="both"/>
        <w:rPr>
          <w:rFonts w:ascii="Calibri" w:eastAsia="Calibri" w:hAnsi="Calibri" w:cs="Calibri"/>
        </w:rPr>
      </w:pPr>
    </w:p>
    <w:p w:rsidR="006924B5" w:rsidRDefault="00405D13">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Modalité de dépôt des vidéos :</w:t>
      </w:r>
    </w:p>
    <w:p w:rsidR="006924B5" w:rsidRDefault="00405D13">
      <w:pPr>
        <w:spacing w:after="0" w:line="240" w:lineRule="auto"/>
        <w:ind w:left="708"/>
        <w:jc w:val="both"/>
        <w:rPr>
          <w:rFonts w:ascii="Calibri" w:eastAsia="Calibri" w:hAnsi="Calibri" w:cs="Calibri"/>
        </w:rPr>
      </w:pPr>
      <w:r>
        <w:rPr>
          <w:rFonts w:ascii="Calibri" w:eastAsia="Calibri" w:hAnsi="Calibri" w:cs="Calibri"/>
        </w:rPr>
        <w:t>Les vidéos peuvent être faites avec tout type d’appareil (smartphone, tablette, appareil photo ou caméra).</w:t>
      </w:r>
    </w:p>
    <w:p w:rsidR="006924B5" w:rsidRDefault="00405D13">
      <w:pPr>
        <w:spacing w:after="0" w:line="240" w:lineRule="auto"/>
        <w:ind w:left="708"/>
        <w:jc w:val="both"/>
        <w:rPr>
          <w:rFonts w:ascii="Calibri" w:eastAsia="Calibri" w:hAnsi="Calibri" w:cs="Calibri"/>
        </w:rPr>
      </w:pPr>
      <w:r>
        <w:rPr>
          <w:rFonts w:ascii="Calibri" w:eastAsia="Calibri" w:hAnsi="Calibri" w:cs="Calibri"/>
        </w:rPr>
        <w:t xml:space="preserve">Les vidéos devront durer </w:t>
      </w:r>
      <w:r>
        <w:rPr>
          <w:rFonts w:ascii="Calibri" w:eastAsia="Calibri" w:hAnsi="Calibri" w:cs="Calibri"/>
          <w:b/>
        </w:rPr>
        <w:t>5 minutes</w:t>
      </w:r>
      <w:r>
        <w:rPr>
          <w:rFonts w:ascii="Calibri" w:eastAsia="Calibri" w:hAnsi="Calibri" w:cs="Calibri"/>
        </w:rPr>
        <w:t xml:space="preserve"> maximum et être envoyées sous </w:t>
      </w:r>
      <w:r>
        <w:rPr>
          <w:rFonts w:ascii="Calibri" w:eastAsia="Calibri" w:hAnsi="Calibri" w:cs="Calibri"/>
          <w:b/>
        </w:rPr>
        <w:t>format mp4</w:t>
      </w:r>
      <w:r>
        <w:rPr>
          <w:rFonts w:ascii="Calibri" w:eastAsia="Calibri" w:hAnsi="Calibri" w:cs="Calibri"/>
        </w:rPr>
        <w:t>.</w:t>
      </w:r>
    </w:p>
    <w:p w:rsidR="006924B5" w:rsidRDefault="00405D13">
      <w:pPr>
        <w:spacing w:after="0" w:line="240" w:lineRule="auto"/>
        <w:ind w:left="708"/>
        <w:jc w:val="both"/>
        <w:rPr>
          <w:rFonts w:ascii="Calibri" w:eastAsia="Calibri" w:hAnsi="Calibri" w:cs="Calibri"/>
        </w:rPr>
      </w:pPr>
      <w:r>
        <w:rPr>
          <w:rFonts w:ascii="Calibri" w:eastAsia="Calibri" w:hAnsi="Calibri" w:cs="Calibri"/>
        </w:rPr>
        <w:t>Un appui technique pourra être sollicité auprès des CPC NE (numérique éducatif) des circonscriptions respectives.</w:t>
      </w:r>
    </w:p>
    <w:p w:rsidR="006924B5" w:rsidRDefault="00405D13">
      <w:pPr>
        <w:spacing w:after="0" w:line="240" w:lineRule="auto"/>
        <w:ind w:left="708"/>
        <w:jc w:val="both"/>
        <w:rPr>
          <w:rFonts w:ascii="Calibri" w:eastAsia="Calibri" w:hAnsi="Calibri" w:cs="Calibri"/>
        </w:rPr>
      </w:pPr>
      <w:r>
        <w:rPr>
          <w:rFonts w:ascii="Calibri" w:eastAsia="Calibri" w:hAnsi="Calibri" w:cs="Calibri"/>
        </w:rPr>
        <w:t xml:space="preserve">En parallèle de l’envoi des autorisations d’utilisation de l’image et de la voix, les vidéos devront être envoyées à </w:t>
      </w:r>
      <w:hyperlink r:id="rId15">
        <w:r>
          <w:rPr>
            <w:rFonts w:ascii="Calibri" w:eastAsia="Calibri" w:hAnsi="Calibri" w:cs="Calibri"/>
            <w:color w:val="0563C1"/>
            <w:u w:val="single"/>
          </w:rPr>
          <w:t>Médéric.Pepin@ac-guyane.fr</w:t>
        </w:r>
      </w:hyperlink>
      <w:r>
        <w:rPr>
          <w:rFonts w:ascii="Calibri" w:eastAsia="Calibri" w:hAnsi="Calibri" w:cs="Calibri"/>
        </w:rPr>
        <w:t xml:space="preserve"> CP</w:t>
      </w:r>
      <w:r w:rsidR="003A3EAD">
        <w:rPr>
          <w:rFonts w:ascii="Calibri" w:eastAsia="Calibri" w:hAnsi="Calibri" w:cs="Calibri"/>
        </w:rPr>
        <w:t xml:space="preserve">C NE de Rémire-Montjoly Matoury et </w:t>
      </w:r>
      <w:hyperlink r:id="rId16" w:history="1">
        <w:r w:rsidR="003A3EAD" w:rsidRPr="0078064C">
          <w:rPr>
            <w:rStyle w:val="Lienhypertexte"/>
            <w:rFonts w:ascii="Calibri" w:eastAsia="Calibri" w:hAnsi="Calibri" w:cs="Calibri"/>
          </w:rPr>
          <w:t>cedric.recalde@ac-guyane.fr</w:t>
        </w:r>
      </w:hyperlink>
      <w:r w:rsidR="003A3EAD">
        <w:rPr>
          <w:rFonts w:ascii="Calibri" w:eastAsia="Calibri" w:hAnsi="Calibri" w:cs="Calibri"/>
        </w:rPr>
        <w:t xml:space="preserve"> chargé de mission auprès de l’</w:t>
      </w:r>
      <w:r w:rsidR="00761039">
        <w:rPr>
          <w:rFonts w:ascii="Calibri" w:eastAsia="Calibri" w:hAnsi="Calibri" w:cs="Calibri"/>
        </w:rPr>
        <w:t>IA-IPR de physique-chimie</w:t>
      </w:r>
      <w:r>
        <w:rPr>
          <w:rFonts w:ascii="Calibri" w:eastAsia="Calibri" w:hAnsi="Calibri" w:cs="Calibri"/>
        </w:rPr>
        <w:t>. Elles devront être accompagnées dans la section « message » du titre, du nom de l’enseignant et du nom de l’école.</w:t>
      </w:r>
    </w:p>
    <w:p w:rsidR="006924B5" w:rsidRDefault="00405D13">
      <w:pPr>
        <w:spacing w:after="0" w:line="240" w:lineRule="auto"/>
        <w:ind w:left="708"/>
        <w:jc w:val="both"/>
        <w:rPr>
          <w:rFonts w:ascii="Calibri" w:eastAsia="Calibri" w:hAnsi="Calibri" w:cs="Calibri"/>
        </w:rPr>
      </w:pPr>
      <w:r>
        <w:rPr>
          <w:rFonts w:ascii="Calibri" w:eastAsia="Calibri" w:hAnsi="Calibri" w:cs="Calibri"/>
        </w:rPr>
        <w:t xml:space="preserve">Les vidéos peuvent être envoyées via </w:t>
      </w:r>
      <w:hyperlink r:id="rId17" w:history="1">
        <w:r w:rsidR="00FC5779" w:rsidRPr="00FC5779">
          <w:rPr>
            <w:rStyle w:val="Lienhypertexte"/>
            <w:rFonts w:ascii="Calibri" w:eastAsia="Calibri" w:hAnsi="Calibri" w:cs="Calibri"/>
          </w:rPr>
          <w:t>FILES</w:t>
        </w:r>
        <w:r w:rsidR="00FC5779" w:rsidRPr="00FC5779">
          <w:rPr>
            <w:rStyle w:val="Lienhypertexte"/>
            <w:rFonts w:ascii="Calibri" w:eastAsia="Calibri" w:hAnsi="Calibri" w:cs="Calibri"/>
          </w:rPr>
          <w:t>E</w:t>
        </w:r>
        <w:r w:rsidR="00FC5779" w:rsidRPr="00FC5779">
          <w:rPr>
            <w:rStyle w:val="Lienhypertexte"/>
            <w:rFonts w:ascii="Calibri" w:eastAsia="Calibri" w:hAnsi="Calibri" w:cs="Calibri"/>
          </w:rPr>
          <w:t>NDER</w:t>
        </w:r>
      </w:hyperlink>
      <w:r>
        <w:rPr>
          <w:rFonts w:ascii="Calibri" w:eastAsia="Calibri" w:hAnsi="Calibri" w:cs="Calibri"/>
        </w:rPr>
        <w:t>, la plateforme de transfert de gros fichiers de l’Education Nationale</w:t>
      </w:r>
      <w:r w:rsidR="00FC5779">
        <w:rPr>
          <w:rFonts w:ascii="Calibri" w:eastAsia="Calibri" w:hAnsi="Calibri" w:cs="Calibri"/>
        </w:rPr>
        <w:t>.</w:t>
      </w:r>
      <w:bookmarkStart w:id="0" w:name="_GoBack"/>
      <w:bookmarkEnd w:id="0"/>
    </w:p>
    <w:p w:rsidR="006924B5" w:rsidRDefault="006924B5">
      <w:pPr>
        <w:spacing w:after="0" w:line="240" w:lineRule="auto"/>
        <w:jc w:val="both"/>
        <w:rPr>
          <w:rFonts w:ascii="Calibri" w:eastAsia="Calibri" w:hAnsi="Calibri" w:cs="Calibri"/>
        </w:rPr>
      </w:pPr>
    </w:p>
    <w:p w:rsidR="006924B5" w:rsidRDefault="00405D13">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Modalités d’évaluation des productions :</w:t>
      </w:r>
    </w:p>
    <w:p w:rsidR="006924B5" w:rsidRDefault="00405D13">
      <w:pPr>
        <w:numPr>
          <w:ilvl w:val="0"/>
          <w:numId w:val="4"/>
        </w:numPr>
        <w:spacing w:after="0" w:line="240" w:lineRule="auto"/>
        <w:ind w:left="1440" w:hanging="360"/>
        <w:jc w:val="both"/>
        <w:rPr>
          <w:rFonts w:ascii="Calibri" w:eastAsia="Calibri" w:hAnsi="Calibri" w:cs="Calibri"/>
        </w:rPr>
      </w:pPr>
      <w:r>
        <w:rPr>
          <w:rFonts w:ascii="Calibri" w:eastAsia="Calibri" w:hAnsi="Calibri" w:cs="Calibri"/>
        </w:rPr>
        <w:t>Concernant la vidéo, le jury prendra en compte la clarté des propos, l’authenticité, l’esthétique et la qualité scientifique.</w:t>
      </w:r>
    </w:p>
    <w:p w:rsidR="006924B5" w:rsidRDefault="00405D13">
      <w:pPr>
        <w:numPr>
          <w:ilvl w:val="0"/>
          <w:numId w:val="4"/>
        </w:numPr>
        <w:spacing w:after="0" w:line="240" w:lineRule="auto"/>
        <w:ind w:left="1440" w:hanging="360"/>
        <w:jc w:val="both"/>
        <w:rPr>
          <w:rFonts w:ascii="Calibri" w:eastAsia="Calibri" w:hAnsi="Calibri" w:cs="Calibri"/>
        </w:rPr>
      </w:pPr>
      <w:r>
        <w:rPr>
          <w:rFonts w:ascii="Calibri" w:eastAsia="Calibri" w:hAnsi="Calibri" w:cs="Calibri"/>
        </w:rPr>
        <w:t>Concernant la présentation lors de la finale académique, le jury prendra en compte en plus des points précédemment évoqués la qualité de la présentation qui lui sera faite, la qualité des échanges avec les élèves ainsi que la capacité des élèves à développer une argumentation autour de leur production.</w:t>
      </w:r>
    </w:p>
    <w:p w:rsidR="006924B5" w:rsidRDefault="006924B5">
      <w:pPr>
        <w:spacing w:after="0" w:line="240" w:lineRule="auto"/>
        <w:jc w:val="both"/>
        <w:rPr>
          <w:rFonts w:ascii="Calibri" w:eastAsia="Calibri" w:hAnsi="Calibri" w:cs="Calibri"/>
        </w:rPr>
      </w:pPr>
    </w:p>
    <w:p w:rsidR="006924B5" w:rsidRPr="00761039" w:rsidRDefault="00405D13" w:rsidP="00761039">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Communication des résultats :</w:t>
      </w:r>
      <w:r w:rsidR="00761039">
        <w:rPr>
          <w:rFonts w:ascii="Calibri" w:eastAsia="Calibri" w:hAnsi="Calibri" w:cs="Calibri"/>
        </w:rPr>
        <w:t xml:space="preserve"> le 30 mars 2021</w:t>
      </w:r>
    </w:p>
    <w:p w:rsidR="003A3EAD" w:rsidRDefault="003A3EAD">
      <w:pPr>
        <w:spacing w:after="0" w:line="240" w:lineRule="auto"/>
        <w:jc w:val="both"/>
        <w:rPr>
          <w:rFonts w:ascii="Calibri" w:eastAsia="Calibri" w:hAnsi="Calibri" w:cs="Calibri"/>
        </w:rPr>
      </w:pPr>
    </w:p>
    <w:p w:rsidR="006924B5" w:rsidRDefault="00405D13">
      <w:pPr>
        <w:numPr>
          <w:ilvl w:val="0"/>
          <w:numId w:val="6"/>
        </w:numPr>
        <w:spacing w:after="0" w:line="240" w:lineRule="auto"/>
        <w:ind w:left="720" w:hanging="360"/>
        <w:jc w:val="both"/>
        <w:rPr>
          <w:rFonts w:ascii="Calibri" w:eastAsia="Calibri" w:hAnsi="Calibri" w:cs="Calibri"/>
        </w:rPr>
      </w:pPr>
      <w:r>
        <w:rPr>
          <w:rFonts w:ascii="Calibri" w:eastAsia="Calibri" w:hAnsi="Calibri" w:cs="Calibri"/>
        </w:rPr>
        <w:t>Prix :</w:t>
      </w:r>
    </w:p>
    <w:p w:rsidR="006924B5" w:rsidRDefault="00405D13">
      <w:pPr>
        <w:numPr>
          <w:ilvl w:val="0"/>
          <w:numId w:val="6"/>
        </w:numPr>
        <w:spacing w:after="0" w:line="240" w:lineRule="auto"/>
        <w:ind w:left="1440" w:hanging="360"/>
        <w:jc w:val="both"/>
        <w:rPr>
          <w:rFonts w:ascii="Calibri" w:eastAsia="Calibri" w:hAnsi="Calibri" w:cs="Calibri"/>
        </w:rPr>
      </w:pPr>
      <w:r>
        <w:rPr>
          <w:rFonts w:ascii="Calibri" w:eastAsia="Calibri" w:hAnsi="Calibri" w:cs="Calibri"/>
        </w:rPr>
        <w:t>Toute participation au concours sera valorisée. De plus, toutes les vidéos soumises au jury seront projetées lors de la finale académique.</w:t>
      </w:r>
    </w:p>
    <w:p w:rsidR="006924B5" w:rsidRDefault="00405D13">
      <w:pPr>
        <w:numPr>
          <w:ilvl w:val="0"/>
          <w:numId w:val="6"/>
        </w:numPr>
        <w:spacing w:after="0" w:line="240" w:lineRule="auto"/>
        <w:ind w:left="1440" w:hanging="360"/>
        <w:jc w:val="both"/>
        <w:rPr>
          <w:rFonts w:ascii="Calibri" w:eastAsia="Calibri" w:hAnsi="Calibri" w:cs="Calibri"/>
        </w:rPr>
      </w:pPr>
      <w:r>
        <w:rPr>
          <w:rFonts w:ascii="Calibri" w:eastAsia="Calibri" w:hAnsi="Calibri" w:cs="Calibri"/>
        </w:rPr>
        <w:t>Des prix sont prévus pour les participants à la finale académique. Ces prix seront des prix collectifs attribués aux classes.</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b/>
        </w:rPr>
      </w:pPr>
      <w:r>
        <w:rPr>
          <w:rFonts w:ascii="Calibri" w:eastAsia="Calibri" w:hAnsi="Calibri" w:cs="Calibri"/>
          <w:b/>
          <w:u w:val="single"/>
        </w:rPr>
        <w:t>Article 4</w:t>
      </w:r>
      <w:r>
        <w:rPr>
          <w:rFonts w:ascii="Calibri" w:eastAsia="Calibri" w:hAnsi="Calibri" w:cs="Calibri"/>
          <w:b/>
        </w:rPr>
        <w:t> : Droits et utilisation</w:t>
      </w:r>
    </w:p>
    <w:p w:rsidR="006924B5" w:rsidRDefault="006924B5">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rPr>
        <w:t>Les participants à ce concours autorisent les organisateurs à diffuser et à publier leurs créations à des fins pédagogiques dans la presse, sur internet ou tout autre support sans contrepartie financière ou autre.</w:t>
      </w:r>
    </w:p>
    <w:p w:rsidR="00A52C3F" w:rsidRDefault="00405D13">
      <w:pPr>
        <w:spacing w:after="0" w:line="240" w:lineRule="auto"/>
        <w:jc w:val="both"/>
        <w:rPr>
          <w:rFonts w:ascii="Calibri" w:eastAsia="Calibri" w:hAnsi="Calibri" w:cs="Calibri"/>
        </w:rPr>
      </w:pPr>
      <w:r>
        <w:rPr>
          <w:rFonts w:ascii="Calibri" w:eastAsia="Calibri" w:hAnsi="Calibri" w:cs="Calibri"/>
        </w:rPr>
        <w:t>Les participants cèdent leurs droits à l’image à l’Académie de Guyane et à la Fondation CGENIAL pour toute utilisation sur tous supports de communication. Pour cela, le formulaire de demande d’autorisation d’utilisation de l’image et de la voix devra être rempli et transmis aux organisateurs.</w:t>
      </w:r>
    </w:p>
    <w:p w:rsidR="007E2A34" w:rsidRDefault="007E2A34">
      <w:pPr>
        <w:spacing w:after="0" w:line="240" w:lineRule="auto"/>
        <w:jc w:val="both"/>
        <w:rPr>
          <w:rFonts w:ascii="Calibri" w:eastAsia="Calibri" w:hAnsi="Calibri" w:cs="Calibri"/>
        </w:rPr>
      </w:pPr>
    </w:p>
    <w:p w:rsidR="006924B5" w:rsidRDefault="00405D13">
      <w:pPr>
        <w:spacing w:after="0" w:line="240" w:lineRule="auto"/>
        <w:jc w:val="both"/>
        <w:rPr>
          <w:rFonts w:ascii="Calibri" w:eastAsia="Calibri" w:hAnsi="Calibri" w:cs="Calibri"/>
        </w:rPr>
      </w:pPr>
      <w:r>
        <w:rPr>
          <w:rFonts w:ascii="Calibri" w:eastAsia="Calibri" w:hAnsi="Calibri" w:cs="Calibri"/>
          <w:u w:val="single"/>
        </w:rPr>
        <w:t>ANNEXE 1</w:t>
      </w:r>
      <w:r>
        <w:rPr>
          <w:rFonts w:ascii="Calibri" w:eastAsia="Calibri" w:hAnsi="Calibri" w:cs="Calibri"/>
        </w:rPr>
        <w:t xml:space="preserve"> : </w:t>
      </w:r>
      <w:r>
        <w:rPr>
          <w:rFonts w:ascii="Calibri" w:eastAsia="Calibri" w:hAnsi="Calibri" w:cs="Calibri"/>
          <w:shd w:val="clear" w:color="auto" w:fill="FFFF00"/>
        </w:rPr>
        <w:t>FORMULAIRE D’AUTORISATION D’UTILISATION DE L’IMAGE ET DE LA VOIX</w:t>
      </w:r>
    </w:p>
    <w:sectPr w:rsidR="006924B5" w:rsidSect="00322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914A9"/>
    <w:multiLevelType w:val="multilevel"/>
    <w:tmpl w:val="AADC6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A5C13"/>
    <w:multiLevelType w:val="multilevel"/>
    <w:tmpl w:val="1BAAB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8E120C"/>
    <w:multiLevelType w:val="multilevel"/>
    <w:tmpl w:val="05E45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D50"/>
    <w:multiLevelType w:val="hybridMultilevel"/>
    <w:tmpl w:val="312CBE4E"/>
    <w:lvl w:ilvl="0" w:tplc="0E44850A">
      <w:numFmt w:val="bullet"/>
      <w:lvlText w:val="-"/>
      <w:lvlJc w:val="left"/>
      <w:pPr>
        <w:ind w:left="390" w:hanging="360"/>
      </w:pPr>
      <w:rPr>
        <w:rFonts w:ascii="Calibri" w:eastAsia="Calibr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4" w15:restartNumberingAfterBreak="0">
    <w:nsid w:val="450462A6"/>
    <w:multiLevelType w:val="multilevel"/>
    <w:tmpl w:val="806E9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112D35"/>
    <w:multiLevelType w:val="multilevel"/>
    <w:tmpl w:val="26167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D164A3"/>
    <w:multiLevelType w:val="multilevel"/>
    <w:tmpl w:val="27ECD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B5"/>
    <w:rsid w:val="0017252A"/>
    <w:rsid w:val="00322A1F"/>
    <w:rsid w:val="003A3EAD"/>
    <w:rsid w:val="00405D13"/>
    <w:rsid w:val="00456FA4"/>
    <w:rsid w:val="006924B5"/>
    <w:rsid w:val="00693928"/>
    <w:rsid w:val="006C310A"/>
    <w:rsid w:val="00761039"/>
    <w:rsid w:val="00762A63"/>
    <w:rsid w:val="00777C46"/>
    <w:rsid w:val="007E0640"/>
    <w:rsid w:val="007E2A34"/>
    <w:rsid w:val="008518FD"/>
    <w:rsid w:val="00920A46"/>
    <w:rsid w:val="009B36E8"/>
    <w:rsid w:val="00A52C3F"/>
    <w:rsid w:val="00AC72D6"/>
    <w:rsid w:val="00B26A45"/>
    <w:rsid w:val="00D130A1"/>
    <w:rsid w:val="00F22A8C"/>
    <w:rsid w:val="00FC57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F371"/>
  <w15:docId w15:val="{3AD52819-3CBB-428C-B889-250D40AF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30A1"/>
    <w:rPr>
      <w:color w:val="0563C1" w:themeColor="hyperlink"/>
      <w:u w:val="single"/>
    </w:rPr>
  </w:style>
  <w:style w:type="character" w:customStyle="1" w:styleId="Mentionnonrsolue1">
    <w:name w:val="Mention non résolue1"/>
    <w:basedOn w:val="Policepardfaut"/>
    <w:uiPriority w:val="99"/>
    <w:semiHidden/>
    <w:unhideWhenUsed/>
    <w:rsid w:val="00D130A1"/>
    <w:rPr>
      <w:color w:val="605E5C"/>
      <w:shd w:val="clear" w:color="auto" w:fill="E1DFDD"/>
    </w:rPr>
  </w:style>
  <w:style w:type="character" w:styleId="Lienhypertextesuivivisit">
    <w:name w:val="FollowedHyperlink"/>
    <w:basedOn w:val="Policepardfaut"/>
    <w:uiPriority w:val="99"/>
    <w:semiHidden/>
    <w:unhideWhenUsed/>
    <w:rsid w:val="007E0640"/>
    <w:rPr>
      <w:color w:val="954F72" w:themeColor="followedHyperlink"/>
      <w:u w:val="single"/>
    </w:rPr>
  </w:style>
  <w:style w:type="paragraph" w:styleId="Textedebulles">
    <w:name w:val="Balloon Text"/>
    <w:basedOn w:val="Normal"/>
    <w:link w:val="TextedebullesCar"/>
    <w:uiPriority w:val="99"/>
    <w:semiHidden/>
    <w:unhideWhenUsed/>
    <w:rsid w:val="003A3E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EAD"/>
    <w:rPr>
      <w:rFonts w:ascii="Tahoma" w:hAnsi="Tahoma" w:cs="Tahoma"/>
      <w:sz w:val="16"/>
      <w:szCs w:val="16"/>
    </w:rPr>
  </w:style>
  <w:style w:type="paragraph" w:styleId="Paragraphedeliste">
    <w:name w:val="List Paragraph"/>
    <w:basedOn w:val="Normal"/>
    <w:uiPriority w:val="34"/>
    <w:qFormat/>
    <w:rsid w:val="003A3EAD"/>
    <w:pPr>
      <w:ind w:left="720"/>
      <w:contextualSpacing/>
    </w:pPr>
  </w:style>
  <w:style w:type="character" w:styleId="Mentionnonrsolue">
    <w:name w:val="Unresolved Mention"/>
    <w:basedOn w:val="Policepardfaut"/>
    <w:uiPriority w:val="99"/>
    <w:semiHidden/>
    <w:unhideWhenUsed/>
    <w:rsid w:val="0077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enial.org/64-la-fondation/65-qui-sommes-nous" TargetMode="External"/><Relationship Id="rId13" Type="http://schemas.openxmlformats.org/officeDocument/2006/relationships/hyperlink" Target="mailto:cedric.recalde@ac-guyane.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e8pauS51rwEv7BAA7" TargetMode="External"/><Relationship Id="rId12" Type="http://schemas.openxmlformats.org/officeDocument/2006/relationships/hyperlink" Target="mailto:mederic.pepin@ac-guyane.fr" TargetMode="External"/><Relationship Id="rId17" Type="http://schemas.openxmlformats.org/officeDocument/2006/relationships/hyperlink" Target="https://filesender.renater.fr/" TargetMode="External"/><Relationship Id="rId2" Type="http://schemas.openxmlformats.org/officeDocument/2006/relationships/styles" Target="styles.xml"/><Relationship Id="rId16" Type="http://schemas.openxmlformats.org/officeDocument/2006/relationships/hyperlink" Target="mailto:cedric.recalde@ac-guyane.fr" TargetMode="External"/><Relationship Id="rId1" Type="http://schemas.openxmlformats.org/officeDocument/2006/relationships/numbering" Target="numbering.xml"/><Relationship Id="rId6" Type="http://schemas.openxmlformats.org/officeDocument/2006/relationships/hyperlink" Target="mailto:Liliane.Lalsie@ac-Guyane.fr" TargetMode="External"/><Relationship Id="rId11" Type="http://schemas.openxmlformats.org/officeDocument/2006/relationships/hyperlink" Target="https://circo-matoury-remire-montjoly.eta.ac-guyane.fr/Organisation-du-concours-C-Genial-2020-2021.html" TargetMode="External"/><Relationship Id="rId5" Type="http://schemas.openxmlformats.org/officeDocument/2006/relationships/image" Target="media/image1.jpeg"/><Relationship Id="rId15" Type="http://schemas.openxmlformats.org/officeDocument/2006/relationships/hyperlink" Target="mailto:M%E9d%E9ric.Pepin@ac-guyane.fr" TargetMode="External"/><Relationship Id="rId10" Type="http://schemas.openxmlformats.org/officeDocument/2006/relationships/hyperlink" Target="https://forms.gle/e8pauS51rwEv7BAA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salecole.org/" TargetMode="External"/><Relationship Id="rId14" Type="http://schemas.openxmlformats.org/officeDocument/2006/relationships/hyperlink" Target="https://circo-matoury-remire-montjoly.eta.ac-guyane.fr/Organisation-du-concours-C-Genial-2020-202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796</Words>
  <Characters>4382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mpepin</dc:creator>
  <cp:lastModifiedBy>mpepin</cp:lastModifiedBy>
  <cp:revision>6</cp:revision>
  <dcterms:created xsi:type="dcterms:W3CDTF">2021-01-09T00:24:00Z</dcterms:created>
  <dcterms:modified xsi:type="dcterms:W3CDTF">2021-01-09T01:04:00Z</dcterms:modified>
</cp:coreProperties>
</file>